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031F86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1E4418" w:rsidP="00992C41">
      <w:pPr>
        <w:jc w:val="both"/>
        <w:rPr>
          <w:u w:val="single"/>
        </w:rPr>
      </w:pPr>
      <w:r>
        <w:rPr>
          <w:u w:val="single"/>
        </w:rPr>
        <w:t>о</w:t>
      </w:r>
      <w:r w:rsidR="00B03489">
        <w:rPr>
          <w:u w:val="single"/>
        </w:rPr>
        <w:t>т</w:t>
      </w:r>
      <w:r>
        <w:rPr>
          <w:u w:val="single"/>
        </w:rPr>
        <w:t xml:space="preserve"> </w:t>
      </w:r>
      <w:r w:rsidR="00B03489">
        <w:rPr>
          <w:u w:val="single"/>
        </w:rPr>
        <w:t xml:space="preserve"> </w:t>
      </w:r>
      <w:r>
        <w:rPr>
          <w:u w:val="single"/>
        </w:rPr>
        <w:t>04</w:t>
      </w:r>
      <w:r w:rsidR="001A6BEE">
        <w:rPr>
          <w:u w:val="single"/>
        </w:rPr>
        <w:t xml:space="preserve"> </w:t>
      </w:r>
      <w:r w:rsidR="00B0085B">
        <w:rPr>
          <w:u w:val="single"/>
        </w:rPr>
        <w:t>октября</w:t>
      </w:r>
      <w:r w:rsidR="00787962">
        <w:rPr>
          <w:u w:val="single"/>
        </w:rPr>
        <w:t xml:space="preserve"> 2021 г.</w:t>
      </w:r>
      <w:r w:rsidR="0032041C">
        <w:rPr>
          <w:u w:val="single"/>
        </w:rPr>
        <w:t xml:space="preserve">  № </w:t>
      </w:r>
      <w:r>
        <w:rPr>
          <w:u w:val="single"/>
        </w:rPr>
        <w:t>1061</w:t>
      </w:r>
      <w:r w:rsidR="00B0085B">
        <w:rPr>
          <w:u w:val="single"/>
        </w:rPr>
        <w:t xml:space="preserve">   </w:t>
      </w:r>
      <w:r w:rsidR="0032041C">
        <w:rPr>
          <w:u w:val="single"/>
        </w:rPr>
        <w:t xml:space="preserve">  </w:t>
      </w:r>
      <w:r w:rsidR="0032041C" w:rsidRPr="0032041C">
        <w:rPr>
          <w:color w:val="FFFFFF"/>
          <w:u w:val="single"/>
        </w:rPr>
        <w:t>.</w:t>
      </w:r>
      <w:r w:rsidR="00C5107D"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B0085B" w:rsidRDefault="00B0085B" w:rsidP="00153C53">
      <w:pPr>
        <w:ind w:right="3117"/>
        <w:jc w:val="both"/>
        <w:outlineLvl w:val="0"/>
        <w:rPr>
          <w:b/>
          <w:bCs/>
          <w:kern w:val="28"/>
        </w:rPr>
      </w:pPr>
    </w:p>
    <w:p w:rsidR="00153C53" w:rsidRPr="0080771B" w:rsidRDefault="00153C53" w:rsidP="00153C53">
      <w:pPr>
        <w:ind w:right="3117"/>
        <w:jc w:val="both"/>
        <w:outlineLvl w:val="0"/>
        <w:rPr>
          <w:b/>
          <w:bCs/>
          <w:kern w:val="28"/>
        </w:rPr>
      </w:pPr>
      <w:r w:rsidRPr="0080771B">
        <w:rPr>
          <w:b/>
          <w:bCs/>
          <w:kern w:val="28"/>
        </w:rPr>
        <w:t xml:space="preserve">Об утверждении Порядка организации «обратной связи» по результатам рассмотрения обращений граждан в </w:t>
      </w:r>
      <w:r w:rsidR="00B0085B">
        <w:rPr>
          <w:b/>
          <w:bCs/>
          <w:kern w:val="28"/>
        </w:rPr>
        <w:t>Воробьевском</w:t>
      </w:r>
      <w:r w:rsidRPr="0080771B">
        <w:rPr>
          <w:b/>
          <w:bCs/>
          <w:kern w:val="28"/>
        </w:rPr>
        <w:t xml:space="preserve"> муниципальном районе Воронежской области</w:t>
      </w:r>
    </w:p>
    <w:p w:rsidR="00153C53" w:rsidRPr="0080771B" w:rsidRDefault="00153C53" w:rsidP="00153C53">
      <w:pPr>
        <w:widowControl w:val="0"/>
        <w:adjustRightInd w:val="0"/>
        <w:spacing w:line="360" w:lineRule="auto"/>
        <w:ind w:firstLine="709"/>
        <w:jc w:val="both"/>
      </w:pPr>
    </w:p>
    <w:p w:rsidR="00B0085B" w:rsidRDefault="00B0085B" w:rsidP="00B0085B">
      <w:pPr>
        <w:widowControl w:val="0"/>
        <w:tabs>
          <w:tab w:val="left" w:pos="-5387"/>
        </w:tabs>
        <w:snapToGrid w:val="0"/>
        <w:spacing w:line="360" w:lineRule="auto"/>
        <w:ind w:firstLine="709"/>
        <w:jc w:val="both"/>
      </w:pPr>
    </w:p>
    <w:p w:rsidR="00153C53" w:rsidRPr="0080771B" w:rsidRDefault="00153C53" w:rsidP="00B0085B">
      <w:pPr>
        <w:widowControl w:val="0"/>
        <w:tabs>
          <w:tab w:val="left" w:pos="-5387"/>
        </w:tabs>
        <w:snapToGrid w:val="0"/>
        <w:spacing w:line="360" w:lineRule="auto"/>
        <w:ind w:firstLine="709"/>
        <w:jc w:val="both"/>
      </w:pPr>
      <w:r w:rsidRPr="0080771B">
        <w:t xml:space="preserve">В соответствии с Федеральным законом от 06.10.2010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</w:t>
      </w:r>
      <w:r w:rsidR="00B0085B">
        <w:t>Воробьевского</w:t>
      </w:r>
      <w:r w:rsidRPr="0080771B">
        <w:t xml:space="preserve"> муниципального района, администрация </w:t>
      </w:r>
      <w:r w:rsidR="00B0085B">
        <w:t>Воробьевского</w:t>
      </w:r>
      <w:r w:rsidRPr="0080771B">
        <w:t xml:space="preserve"> муниципального района Воронежской области</w:t>
      </w:r>
      <w:r w:rsidR="00B0085B">
        <w:t xml:space="preserve"> </w:t>
      </w:r>
      <w:r w:rsidR="00B0085B" w:rsidRPr="00B0085B">
        <w:rPr>
          <w:b/>
        </w:rPr>
        <w:t>п</w:t>
      </w:r>
      <w:r w:rsidR="00B0085B">
        <w:rPr>
          <w:b/>
        </w:rPr>
        <w:t xml:space="preserve"> </w:t>
      </w:r>
      <w:r w:rsidR="00B0085B" w:rsidRPr="00B0085B">
        <w:rPr>
          <w:b/>
        </w:rPr>
        <w:t>о</w:t>
      </w:r>
      <w:r w:rsidR="00B0085B">
        <w:rPr>
          <w:b/>
        </w:rPr>
        <w:t xml:space="preserve"> </w:t>
      </w:r>
      <w:r w:rsidR="00B0085B" w:rsidRPr="00B0085B">
        <w:rPr>
          <w:b/>
        </w:rPr>
        <w:t>с</w:t>
      </w:r>
      <w:r w:rsidR="00B0085B">
        <w:rPr>
          <w:b/>
        </w:rPr>
        <w:t xml:space="preserve"> </w:t>
      </w:r>
      <w:r w:rsidR="00B0085B" w:rsidRPr="00B0085B">
        <w:rPr>
          <w:b/>
        </w:rPr>
        <w:t>т</w:t>
      </w:r>
      <w:r w:rsidR="00B0085B">
        <w:rPr>
          <w:b/>
        </w:rPr>
        <w:t xml:space="preserve"> </w:t>
      </w:r>
      <w:r w:rsidR="00B0085B" w:rsidRPr="00B0085B">
        <w:rPr>
          <w:b/>
        </w:rPr>
        <w:t>а</w:t>
      </w:r>
      <w:r w:rsidR="00B0085B">
        <w:rPr>
          <w:b/>
        </w:rPr>
        <w:t xml:space="preserve"> </w:t>
      </w:r>
      <w:r w:rsidR="00B0085B" w:rsidRPr="00B0085B">
        <w:rPr>
          <w:b/>
        </w:rPr>
        <w:t>н</w:t>
      </w:r>
      <w:r w:rsidR="00B0085B">
        <w:rPr>
          <w:b/>
        </w:rPr>
        <w:t xml:space="preserve"> </w:t>
      </w:r>
      <w:r w:rsidR="00B0085B" w:rsidRPr="00B0085B">
        <w:rPr>
          <w:b/>
        </w:rPr>
        <w:t>о</w:t>
      </w:r>
      <w:r w:rsidR="00B0085B">
        <w:rPr>
          <w:b/>
        </w:rPr>
        <w:t xml:space="preserve"> </w:t>
      </w:r>
      <w:r w:rsidR="00B0085B" w:rsidRPr="00B0085B">
        <w:rPr>
          <w:b/>
        </w:rPr>
        <w:t>в</w:t>
      </w:r>
      <w:r w:rsidR="00B0085B">
        <w:rPr>
          <w:b/>
        </w:rPr>
        <w:t xml:space="preserve"> </w:t>
      </w:r>
      <w:r w:rsidR="00B0085B" w:rsidRPr="00B0085B">
        <w:rPr>
          <w:b/>
        </w:rPr>
        <w:t>л</w:t>
      </w:r>
      <w:r w:rsidR="00B0085B">
        <w:rPr>
          <w:b/>
        </w:rPr>
        <w:t xml:space="preserve"> </w:t>
      </w:r>
      <w:r w:rsidR="00B0085B" w:rsidRPr="00B0085B">
        <w:rPr>
          <w:b/>
        </w:rPr>
        <w:t>я</w:t>
      </w:r>
      <w:r w:rsidR="00B0085B">
        <w:rPr>
          <w:b/>
        </w:rPr>
        <w:t xml:space="preserve"> </w:t>
      </w:r>
      <w:r w:rsidR="00B0085B" w:rsidRPr="00B0085B">
        <w:rPr>
          <w:b/>
        </w:rPr>
        <w:t>е</w:t>
      </w:r>
      <w:r w:rsidR="00B0085B">
        <w:rPr>
          <w:b/>
        </w:rPr>
        <w:t xml:space="preserve"> </w:t>
      </w:r>
      <w:r w:rsidR="00B0085B" w:rsidRPr="00B0085B">
        <w:rPr>
          <w:b/>
        </w:rPr>
        <w:t>т</w:t>
      </w:r>
      <w:r w:rsidRPr="0080771B">
        <w:t>:</w:t>
      </w:r>
    </w:p>
    <w:p w:rsidR="00153C53" w:rsidRPr="0080771B" w:rsidRDefault="00153C53" w:rsidP="00B0085B">
      <w:pPr>
        <w:widowControl w:val="0"/>
        <w:adjustRightInd w:val="0"/>
        <w:spacing w:line="360" w:lineRule="auto"/>
        <w:ind w:firstLine="709"/>
        <w:jc w:val="both"/>
      </w:pPr>
      <w:r w:rsidRPr="0080771B">
        <w:t xml:space="preserve">1. Утвердить Порядок </w:t>
      </w:r>
      <w:r w:rsidRPr="0080771B">
        <w:rPr>
          <w:bCs/>
        </w:rPr>
        <w:t>организации «обратной связи» по результатам рассмотрения обращений граждан</w:t>
      </w:r>
      <w:r w:rsidRPr="0080771B">
        <w:t xml:space="preserve"> в </w:t>
      </w:r>
      <w:r w:rsidR="00B0085B">
        <w:t>Воробьевском</w:t>
      </w:r>
      <w:r w:rsidRPr="0080771B">
        <w:t xml:space="preserve"> муниципальном районе Воронежской области согласно приложению.</w:t>
      </w:r>
    </w:p>
    <w:p w:rsidR="00153C53" w:rsidRDefault="00153C53" w:rsidP="00B0085B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</w:pPr>
      <w:r w:rsidRPr="0080771B">
        <w:t xml:space="preserve">2. Контроль за исполнением настоящего постановления возложить на </w:t>
      </w:r>
      <w:r w:rsidR="00B0085B">
        <w:t>руководителя аппарата</w:t>
      </w:r>
      <w:r w:rsidRPr="0080771B">
        <w:t xml:space="preserve"> администрации </w:t>
      </w:r>
      <w:r w:rsidR="00B0085B">
        <w:t>Воробьевского</w:t>
      </w:r>
      <w:r w:rsidRPr="0080771B">
        <w:t xml:space="preserve"> муниципального района </w:t>
      </w:r>
      <w:r w:rsidR="00B0085B">
        <w:t>Рыбасова Ю.Н.</w:t>
      </w:r>
    </w:p>
    <w:p w:rsidR="00B0085B" w:rsidRDefault="00B0085B" w:rsidP="00B0085B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</w:pPr>
    </w:p>
    <w:p w:rsidR="00B0085B" w:rsidRDefault="00B0085B" w:rsidP="00B0085B">
      <w:pPr>
        <w:widowControl w:val="0"/>
        <w:tabs>
          <w:tab w:val="left" w:pos="993"/>
        </w:tabs>
        <w:adjustRightInd w:val="0"/>
        <w:ind w:firstLine="709"/>
        <w:jc w:val="both"/>
      </w:pPr>
    </w:p>
    <w:p w:rsidR="00B0085B" w:rsidRDefault="00B0085B" w:rsidP="00B0085B">
      <w:pPr>
        <w:widowControl w:val="0"/>
        <w:tabs>
          <w:tab w:val="left" w:pos="993"/>
        </w:tabs>
        <w:adjustRightInd w:val="0"/>
        <w:jc w:val="both"/>
      </w:pPr>
      <w:r>
        <w:t xml:space="preserve">Исполняющий обязанности </w:t>
      </w:r>
      <w:r w:rsidR="003822AF">
        <w:t>главы</w:t>
      </w:r>
    </w:p>
    <w:p w:rsidR="00B0085B" w:rsidRDefault="00B0085B" w:rsidP="00B0085B">
      <w:pPr>
        <w:widowControl w:val="0"/>
        <w:tabs>
          <w:tab w:val="left" w:pos="993"/>
        </w:tabs>
        <w:adjustRightInd w:val="0"/>
        <w:jc w:val="both"/>
      </w:pPr>
      <w:r>
        <w:t>Воробьевского муниципального района                                 С.А. Письяуков</w:t>
      </w:r>
    </w:p>
    <w:p w:rsidR="00B0085B" w:rsidRPr="0080771B" w:rsidRDefault="00B0085B" w:rsidP="00B0085B">
      <w:pPr>
        <w:widowControl w:val="0"/>
        <w:tabs>
          <w:tab w:val="left" w:pos="993"/>
        </w:tabs>
        <w:adjustRightInd w:val="0"/>
        <w:ind w:firstLine="709"/>
        <w:jc w:val="both"/>
      </w:pPr>
    </w:p>
    <w:p w:rsidR="00153C53" w:rsidRPr="0080771B" w:rsidRDefault="00153C53" w:rsidP="00153C53">
      <w:pPr>
        <w:ind w:left="4536"/>
      </w:pPr>
      <w:r w:rsidRPr="0080771B">
        <w:br w:type="page"/>
      </w:r>
      <w:r w:rsidRPr="0080771B">
        <w:lastRenderedPageBreak/>
        <w:t>Приложение</w:t>
      </w:r>
    </w:p>
    <w:p w:rsidR="00153C53" w:rsidRPr="0080771B" w:rsidRDefault="00153C53" w:rsidP="00153C53">
      <w:pPr>
        <w:widowControl w:val="0"/>
        <w:autoSpaceDE w:val="0"/>
        <w:autoSpaceDN w:val="0"/>
        <w:ind w:left="4536"/>
      </w:pPr>
      <w:r w:rsidRPr="0080771B">
        <w:t xml:space="preserve">к постановлению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</w:t>
      </w:r>
    </w:p>
    <w:p w:rsidR="00153C53" w:rsidRPr="0080771B" w:rsidRDefault="00153C53" w:rsidP="00153C53">
      <w:pPr>
        <w:widowControl w:val="0"/>
        <w:autoSpaceDE w:val="0"/>
        <w:autoSpaceDN w:val="0"/>
        <w:ind w:left="4536"/>
      </w:pPr>
      <w:r w:rsidRPr="0080771B">
        <w:t xml:space="preserve">от </w:t>
      </w:r>
      <w:r w:rsidR="001E4418">
        <w:t>04.</w:t>
      </w:r>
      <w:r w:rsidR="00B0085B">
        <w:t xml:space="preserve">10.2021 г. </w:t>
      </w:r>
      <w:r w:rsidRPr="0080771B">
        <w:t xml:space="preserve"> № </w:t>
      </w:r>
      <w:r w:rsidR="00B0085B">
        <w:t xml:space="preserve">  </w:t>
      </w:r>
      <w:r w:rsidR="001E4418">
        <w:t>1061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53C53" w:rsidRPr="0080771B" w:rsidRDefault="00153C53" w:rsidP="00153C53">
      <w:pPr>
        <w:shd w:val="clear" w:color="auto" w:fill="FFFFFF"/>
        <w:adjustRightInd w:val="0"/>
        <w:jc w:val="center"/>
        <w:rPr>
          <w:bCs/>
        </w:rPr>
      </w:pPr>
      <w:r w:rsidRPr="0080771B">
        <w:rPr>
          <w:bCs/>
        </w:rPr>
        <w:t>Порядок</w:t>
      </w:r>
    </w:p>
    <w:p w:rsidR="00153C53" w:rsidRPr="0080771B" w:rsidRDefault="00153C53" w:rsidP="00153C53">
      <w:pPr>
        <w:jc w:val="center"/>
      </w:pPr>
      <w:r w:rsidRPr="0080771B">
        <w:rPr>
          <w:bCs/>
        </w:rPr>
        <w:t xml:space="preserve">организации «обратной связи» по результатам рассмотрения обращений граждан </w:t>
      </w:r>
      <w:r w:rsidRPr="0080771B">
        <w:t xml:space="preserve">в </w:t>
      </w:r>
      <w:r w:rsidR="00B0085B">
        <w:t>Воробьевском</w:t>
      </w:r>
      <w:r w:rsidRPr="0080771B">
        <w:t xml:space="preserve"> муниципальном районе Воронежской области</w:t>
      </w:r>
    </w:p>
    <w:p w:rsidR="00153C53" w:rsidRPr="0080771B" w:rsidRDefault="00153C53" w:rsidP="00153C53">
      <w:pPr>
        <w:jc w:val="center"/>
        <w:rPr>
          <w:bCs/>
        </w:rPr>
      </w:pPr>
    </w:p>
    <w:p w:rsidR="00153C53" w:rsidRPr="0080771B" w:rsidRDefault="00153C53" w:rsidP="00153C53">
      <w:pPr>
        <w:jc w:val="center"/>
        <w:rPr>
          <w:bCs/>
        </w:rPr>
      </w:pPr>
      <w:r w:rsidRPr="0080771B">
        <w:rPr>
          <w:bCs/>
        </w:rPr>
        <w:t>1. Общие положения</w:t>
      </w:r>
    </w:p>
    <w:p w:rsidR="00153C53" w:rsidRPr="0080771B" w:rsidRDefault="00153C53" w:rsidP="00153C53">
      <w:pPr>
        <w:ind w:firstLine="709"/>
        <w:jc w:val="both"/>
      </w:pPr>
      <w:r w:rsidRPr="0080771B">
        <w:t>1.1. Настоящий Порядок организации «обратной связи» по результатам рассмотрения обращений граждан</w:t>
      </w:r>
      <w:r w:rsidRPr="0080771B">
        <w:rPr>
          <w:vertAlign w:val="superscript"/>
        </w:rPr>
        <w:footnoteReference w:id="1"/>
      </w:r>
      <w:r w:rsidRPr="0080771B">
        <w:rPr>
          <w:vertAlign w:val="superscript"/>
        </w:rPr>
        <w:t>[1]</w:t>
      </w:r>
      <w:r w:rsidRPr="0080771B">
        <w:t xml:space="preserve"> в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(далее – Порядок) регламентирует деятельность по выявлению мнения заявителей о результатах рассмотрения их обращений и контролю эффективности принятых решений органов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 по разрешению поставленных вопросов.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1.2. Целью организации «обратной связи» по результатам рассмотрения обращений граждан является повышение доверия населения и укрепление авторитета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и органов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области. </w:t>
      </w:r>
    </w:p>
    <w:p w:rsidR="00153C53" w:rsidRPr="0080771B" w:rsidRDefault="00153C53" w:rsidP="00153C53">
      <w:pPr>
        <w:tabs>
          <w:tab w:val="left" w:pos="6096"/>
        </w:tabs>
        <w:ind w:firstLine="709"/>
        <w:jc w:val="both"/>
      </w:pPr>
      <w:r w:rsidRPr="0080771B">
        <w:t xml:space="preserve">1.3. Организация «обратной связи» по результатам рассмотрения обращений граждан осуществляется на основании статьи 14 Федерального закона от 02.05.2006 № 59-ФЗ «О порядке рассмотрения обращений граждан Российской Федерации», Сборника методических рекомендаций и документов, в том числе в 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осуществление публично значимых функций (№ А1-3449о от 20.09.2018)». </w:t>
      </w:r>
    </w:p>
    <w:p w:rsidR="00153C53" w:rsidRPr="0080771B" w:rsidRDefault="00153C53" w:rsidP="00153C53">
      <w:pPr>
        <w:tabs>
          <w:tab w:val="left" w:pos="6096"/>
        </w:tabs>
        <w:ind w:firstLine="709"/>
        <w:jc w:val="both"/>
      </w:pPr>
      <w:r w:rsidRPr="0080771B">
        <w:t xml:space="preserve">1.4. Правовыми актами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на сотрудников, ответственных за организацию рассмотрения обращений в соответствующем органе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области, возлагаются обязанности по организации «обратной связи» по результатам рассмотрения обращений (далее – уполномоченные лица), а также определяются сотрудники, непосредственно осуществляющие взаимодействие с гражданами по телефону (далее – операторы).</w:t>
      </w:r>
    </w:p>
    <w:p w:rsidR="00153C53" w:rsidRPr="0080771B" w:rsidRDefault="00153C53" w:rsidP="00153C53">
      <w:pPr>
        <w:tabs>
          <w:tab w:val="left" w:pos="6096"/>
        </w:tabs>
        <w:ind w:firstLine="709"/>
        <w:jc w:val="both"/>
      </w:pPr>
      <w:r w:rsidRPr="0080771B">
        <w:t xml:space="preserve">В структурных подразделениях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уполномоченные лица и операторы определяются должностными регламентами, должностными инструкциями соответствующих лиц.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>1.5. Выявление мнения граждан о результатах рассмотрения их обращений производится при наличии корректных контактных данных заявителя по обращениям, результат рассмотрения которых определен как «поддержано, меры приняты». Невозможность осуществления «обратной связи» с заявителем по указанному в обращении телефонному номеру (абонент не отвечает на вызовы, телефон заблокирован) расценивается как отсутствие корректных контактных данных для «обратной связи».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 «Обратная связь» по результатам рассмотрения обращений граждан осуществляется одним из следующих способов: </w:t>
      </w:r>
    </w:p>
    <w:p w:rsidR="00153C53" w:rsidRPr="0080771B" w:rsidRDefault="00153C53" w:rsidP="00153C53">
      <w:pPr>
        <w:ind w:firstLine="709"/>
        <w:jc w:val="both"/>
      </w:pPr>
      <w:r w:rsidRPr="0080771B">
        <w:t>- исходящий телефонный вызов оператора на указанный в обращении телефонный номер гражданина;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входящий телефонный вызов гражданина на телефон «горячей линии»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области, органа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области.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1.6. «Обратная связь» по результатам рассмотрения обращений граждан организуется: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структурными подразделениями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– в отношении обращений, рассмотренных по существу должностными лицами соответствующего подразделения; 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- органами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 – в отношении обращений, рассмотренных по существу должностными лицами органа, за исключением обращений, поступивших из Администрации Президента Российской Федерации; 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- администрацией </w:t>
      </w:r>
      <w:r w:rsidR="00B0085B">
        <w:t>Воробьевского</w:t>
      </w:r>
      <w:r w:rsidRPr="0080771B">
        <w:t xml:space="preserve"> муниципального района Воронежской области Воронежской области – в отношении обращений, поступивших из Администрации Президента Российской Федерации, обращений, стоящих на контроле у губернатора Воронежской области, а также обращений, поступивших в общественные приемные губернатора Воронежской области.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53C53" w:rsidRPr="0080771B" w:rsidRDefault="00153C53" w:rsidP="00153C53">
      <w:pPr>
        <w:jc w:val="center"/>
      </w:pPr>
      <w:r w:rsidRPr="0080771B">
        <w:rPr>
          <w:bCs/>
        </w:rPr>
        <w:t>2. Основные задачи «обратной связи» по результатам рассмотрения</w:t>
      </w:r>
      <w:r w:rsidRPr="0080771B">
        <w:t xml:space="preserve"> обращений граждан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 Основные задачи организации «обратной связи» по результатам рассмотрения обращений граждан: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 - повышение ответственности органов местного самоуправления </w:t>
      </w:r>
      <w:r w:rsidR="00B0085B">
        <w:t>Воробьевского</w:t>
      </w:r>
      <w:r w:rsidRPr="0080771B">
        <w:t xml:space="preserve"> муниципального района за фактическое исполнение решений, принятых по результатам рассмотрения обращений граждан;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организация в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эффективного внутреннего контроля за сроками исполнения положительных решений, принятых по результатам рассмотрения обращений;</w:t>
      </w:r>
    </w:p>
    <w:p w:rsidR="00153C53" w:rsidRPr="0080771B" w:rsidRDefault="00153C53" w:rsidP="00153C53">
      <w:pPr>
        <w:ind w:firstLine="709"/>
        <w:jc w:val="both"/>
      </w:pPr>
      <w:r w:rsidRPr="0080771B">
        <w:t>- исключение случаев неполного или несвоевременного выполнения решений, принятых в результате рассмотрения обращений;</w:t>
      </w:r>
    </w:p>
    <w:p w:rsidR="00153C53" w:rsidRPr="0080771B" w:rsidRDefault="00153C53" w:rsidP="00153C53">
      <w:pPr>
        <w:ind w:firstLine="709"/>
        <w:jc w:val="both"/>
      </w:pPr>
      <w:r w:rsidRPr="0080771B">
        <w:t>- повышение эффективности рассмотрения обращений граждан;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повышение уровня удовлетворенности граждан результатами обращения в органы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области. </w:t>
      </w:r>
    </w:p>
    <w:p w:rsidR="00153C53" w:rsidRPr="0080771B" w:rsidRDefault="00153C53" w:rsidP="00153C53">
      <w:pPr>
        <w:ind w:firstLine="709"/>
        <w:jc w:val="both"/>
      </w:pPr>
    </w:p>
    <w:p w:rsidR="00153C53" w:rsidRPr="0080771B" w:rsidRDefault="00153C53" w:rsidP="00153C53">
      <w:pPr>
        <w:jc w:val="center"/>
      </w:pPr>
      <w:r w:rsidRPr="0080771B">
        <w:rPr>
          <w:bCs/>
        </w:rPr>
        <w:t>3. Порядок осуществления «обратной связи»</w:t>
      </w:r>
      <w:r w:rsidRPr="0080771B">
        <w:t xml:space="preserve"> по результатам рассмотрения обращений граждан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3.1. «Обратная связь» по результатам рассмотрения обращения осуществляется в период с момента принятия мер по обращению и до принятия главой </w:t>
      </w:r>
      <w:r w:rsidR="00B0085B">
        <w:t>Воробьевского</w:t>
      </w:r>
      <w:r w:rsidRPr="0080771B">
        <w:t xml:space="preserve"> муниципального района Воронежской области или заместителем главы администрации </w:t>
      </w:r>
      <w:r w:rsidR="00B0085B">
        <w:t>Воробьевского</w:t>
      </w:r>
      <w:r w:rsidRPr="0080771B">
        <w:t xml:space="preserve"> муниципального района – руководителем аппарата администрации района (структурного подразделения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области) решения о снятии обращения с контроля.</w:t>
      </w:r>
    </w:p>
    <w:p w:rsidR="00153C53" w:rsidRPr="0080771B" w:rsidRDefault="00153C53" w:rsidP="00153C53">
      <w:pPr>
        <w:ind w:firstLine="709"/>
        <w:jc w:val="both"/>
      </w:pPr>
      <w:r w:rsidRPr="0080771B">
        <w:t>3.2. При осуществлении «обратной связи» по результатам рассмотрения обращений граждан оператор руководствуется «Рекомендациями по ведению телефонного разговора» (приложение № 1). Порядок действий оператора представлен блок-схемой осуществления «обратной связи» (приложение № 2).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3.3. В случае, если гражданин не подтверждает факта принятия мер по его обращению (или по отдельным вопросам его обращения), оператор передает соответствующую информацию уполномоченному лицу органа, рассмотревшего обращение гражданина (или рассмотревшего обращение в соответствующей части) для уточнения информации и, в случае необходимости, принятия мер. При этом в электронной базе данных «Обращения граждан» автоматизированной системы документационного обеспечения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 (далее – АС ДОУ) указанное обращение ставится на 10 рабочих дней на дополнительный контроль.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3.4. Уполномоченное лицо информирует главу </w:t>
      </w:r>
      <w:r w:rsidR="00B0085B">
        <w:t>Воробьевского</w:t>
      </w:r>
      <w:r w:rsidRPr="0080771B">
        <w:t xml:space="preserve"> муниципального района Воронежской области</w:t>
      </w:r>
      <w:r w:rsidR="004A724D">
        <w:t xml:space="preserve">, руководителя </w:t>
      </w:r>
      <w:r w:rsidRPr="0080771B">
        <w:t xml:space="preserve">структурного подразделения администрации </w:t>
      </w:r>
      <w:r w:rsidR="00B0085B">
        <w:t>Воробьевского</w:t>
      </w:r>
      <w:r w:rsidRPr="0080771B">
        <w:t xml:space="preserve"> муниципаль</w:t>
      </w:r>
      <w:r w:rsidR="004A724D">
        <w:t>ного района Воронежской области</w:t>
      </w:r>
      <w:r w:rsidRPr="0080771B">
        <w:t xml:space="preserve"> о выявленном факте, и в соответствии с его поручением в течение 10 рабочих дней организует уточнение полученных от оператора данных и принятие при необходимости мер по фактическому исполнению мероприятий, указанных в письменном ответе гражданину.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После фактического принятия мер уполномоченное лицо уточняет мнение гражданина и, в случае получения подтверждения факта принятия мер, направляет соответствующую информацию оператору для внесения сведений в реестр «обратной связи» (Приложение № 5).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3.5. В случае невозможности принятия мер по обращению в течение 10 рабочих дней, уполномоченное лицо информирует об этом главу </w:t>
      </w:r>
      <w:r w:rsidR="00B0085B">
        <w:t>Воробьевского</w:t>
      </w:r>
      <w:r w:rsidRPr="0080771B">
        <w:t xml:space="preserve"> муниципальн</w:t>
      </w:r>
      <w:r w:rsidR="00D22B45">
        <w:t>ого района Воронежской области</w:t>
      </w:r>
      <w:r w:rsidRPr="0080771B">
        <w:t>, согласовывает с ним новый срок для фактического исполнения мероприятий, указанных в письменном ответе заявителю, организует постановку обращения на дополнительный контроль с новым сроком исполнения и информирует об этом соответствующего оператора. Уполномоченное лицо также уведомляет заявителя по телефону о переносе срока исполнения мероприятий по результатам рассмотрения его обращения.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3.6. Решение о снятии обращения с контроля по результатам «обратной связи» принимает </w:t>
      </w:r>
      <w:r w:rsidR="003822AF" w:rsidRPr="0080771B">
        <w:t>глава Воробьевского</w:t>
      </w:r>
      <w:r w:rsidRPr="0080771B">
        <w:t xml:space="preserve"> муниципального района Воронежской области, заместитель главы администрации </w:t>
      </w:r>
      <w:r w:rsidR="00B0085B">
        <w:t>Воробьевского</w:t>
      </w:r>
      <w:r w:rsidRPr="0080771B">
        <w:t xml:space="preserve"> муниципальн</w:t>
      </w:r>
      <w:r w:rsidR="00D22B45">
        <w:t xml:space="preserve">ого района Воронежской области. </w:t>
      </w:r>
      <w:r w:rsidRPr="0080771B">
        <w:t>Основанием для снятия обращения с контроля является подтверждение факта принятия мер.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53C53" w:rsidRDefault="00153C53" w:rsidP="00153C53">
      <w:pPr>
        <w:jc w:val="center"/>
        <w:rPr>
          <w:bCs/>
        </w:rPr>
      </w:pPr>
      <w:r w:rsidRPr="0080771B">
        <w:rPr>
          <w:bCs/>
        </w:rPr>
        <w:t>4. Требования к регистрации и учету результатов «обратной связи» по результатам рассмотрения обращений граждан</w:t>
      </w:r>
    </w:p>
    <w:p w:rsidR="00D22B45" w:rsidRPr="0080771B" w:rsidRDefault="00D22B45" w:rsidP="00153C53">
      <w:pPr>
        <w:jc w:val="center"/>
        <w:rPr>
          <w:bCs/>
        </w:rPr>
      </w:pPr>
    </w:p>
    <w:p w:rsidR="00153C53" w:rsidRPr="0080771B" w:rsidRDefault="00153C53" w:rsidP="00153C53">
      <w:pPr>
        <w:ind w:firstLine="709"/>
        <w:jc w:val="both"/>
      </w:pPr>
      <w:r w:rsidRPr="0080771B">
        <w:t>4.1. При осуществлении «обратной связи» по результатам рассмотрения обращений граждан оператором оформляется «Отчет о результатах рассмотрения обращения с учетом мнения заявителя», с использованием бланка, формируемого из регистрационной контрольной карточки (далее – РКК) АС ДОУ (Приложение № 3).</w:t>
      </w:r>
    </w:p>
    <w:p w:rsidR="00153C53" w:rsidRPr="0080771B" w:rsidRDefault="00153C53" w:rsidP="00153C53">
      <w:pPr>
        <w:ind w:firstLine="709"/>
        <w:jc w:val="both"/>
      </w:pPr>
      <w:r w:rsidRPr="0080771B">
        <w:t>4.2. По каждому факту непринятия мер по обращению уполномоченным лицом составляется справка, с использованием бланка, формируемого из РКК АС ДОУ, в которой отражаются результаты проверки (Приложение № 4).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4.3. В случае, если по итогам проверки установлено, что меры приняты, но получен субъективно отрицательный отзыв гражданина о качестве принятых мер, снятие с дополнительного контроля такого обращения возможно с подтверждением факта принятия мер путем оформления акта комиссионной проверки с приложением фото и/или видеофиксации. 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4.4. Результаты выявления мнения заявителей заносятся в реестр «обратной связи» по результатам рассмотрения обращений граждан (Приложение № 5) и включаются в ежеквартальный отчет о работе с обращениями граждан структурного подразделения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области, органами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области.</w:t>
      </w:r>
    </w:p>
    <w:p w:rsidR="00153C53" w:rsidRPr="0080771B" w:rsidRDefault="00153C53" w:rsidP="00153C53">
      <w:pPr>
        <w:ind w:firstLine="709"/>
        <w:jc w:val="both"/>
      </w:pPr>
      <w:r w:rsidRPr="0080771B">
        <w:t>К отчету о работе с обращениями граждан прилагаются справки по результатам проверок фактов непринятия мер по обращениям за соответствующий период (при их наличии).</w:t>
      </w:r>
    </w:p>
    <w:p w:rsidR="00153C53" w:rsidRPr="0080771B" w:rsidRDefault="00153C53" w:rsidP="00153C53">
      <w:pPr>
        <w:widowControl w:val="0"/>
        <w:tabs>
          <w:tab w:val="left" w:pos="993"/>
        </w:tabs>
        <w:adjustRightInd w:val="0"/>
        <w:ind w:firstLine="709"/>
        <w:jc w:val="both"/>
      </w:pPr>
      <w:r w:rsidRPr="0080771B">
        <w:t xml:space="preserve">4.5. </w:t>
      </w:r>
      <w:r w:rsidR="00D22B45">
        <w:t>Отдел организационной работы и делопроизводства администрации Воробьевского муниципального района</w:t>
      </w:r>
      <w:r w:rsidRPr="0080771B">
        <w:t xml:space="preserve"> формирует сводную информацию с перечнем структурных подразделений администрации </w:t>
      </w:r>
      <w:r w:rsidR="00B0085B">
        <w:t>Воробьевского</w:t>
      </w:r>
      <w:r w:rsidRPr="0080771B">
        <w:t xml:space="preserve"> муниципального района Воронежской области, органов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области, в которых за отчетный период имели место факты непринятия мер по обращениям граждан, анализом их количества и причин, который ежеквартально направляет руководителю аппарата администрации района </w:t>
      </w:r>
      <w:r w:rsidR="00D22B45">
        <w:t>и в управление по работе с обращениями граждан правительства Воронежской области.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>4.6. Результат «обратной связи» в электронном виде в АС ДОУ оформляется оператором путем формирования отчета об исполнении резолюции руководителя, рассмотревшего обращение, к которому прикрепляются электронные образы материалов проверки и документов объективного подтверждения факта принятия мер (акта комиссионной проверки). Файлы фото и видеофиксации сохраняются в электронном виде у оператора и в АС ДОУ не выгружаются.</w:t>
      </w:r>
    </w:p>
    <w:p w:rsidR="00153C53" w:rsidRPr="0080771B" w:rsidRDefault="00153C53" w:rsidP="00153C53">
      <w:pPr>
        <w:ind w:left="4536"/>
      </w:pPr>
      <w:r w:rsidRPr="0080771B">
        <w:br w:type="page"/>
        <w:t>Приложение №1</w:t>
      </w:r>
    </w:p>
    <w:p w:rsidR="00153C53" w:rsidRPr="0080771B" w:rsidRDefault="00153C53" w:rsidP="00153C53">
      <w:pPr>
        <w:shd w:val="clear" w:color="auto" w:fill="FFFFFF"/>
        <w:adjustRightInd w:val="0"/>
        <w:ind w:left="4536"/>
      </w:pPr>
      <w:r w:rsidRPr="0080771B">
        <w:rPr>
          <w:bCs/>
        </w:rPr>
        <w:t xml:space="preserve">к порядку организации «обратной связи» по результатам рассмотрения обращений граждан </w:t>
      </w:r>
      <w:r w:rsidRPr="0080771B">
        <w:t xml:space="preserve">в </w:t>
      </w:r>
      <w:r w:rsidR="00B0085B">
        <w:t>Воробьевском</w:t>
      </w:r>
      <w:r w:rsidRPr="0080771B">
        <w:t xml:space="preserve"> муниципальном районе Воронежской области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E4418" w:rsidRDefault="001E4418" w:rsidP="00153C53">
      <w:pPr>
        <w:jc w:val="center"/>
        <w:rPr>
          <w:bCs/>
        </w:rPr>
      </w:pPr>
    </w:p>
    <w:p w:rsidR="00153C53" w:rsidRPr="0080771B" w:rsidRDefault="00153C53" w:rsidP="00153C53">
      <w:pPr>
        <w:jc w:val="center"/>
        <w:rPr>
          <w:bCs/>
        </w:rPr>
      </w:pPr>
      <w:r w:rsidRPr="0080771B">
        <w:rPr>
          <w:bCs/>
        </w:rPr>
        <w:t>Рекомендации по ведению телефонного разговора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53C53" w:rsidRPr="0080771B" w:rsidRDefault="00153C53" w:rsidP="00153C53">
      <w:pPr>
        <w:ind w:firstLine="709"/>
        <w:jc w:val="both"/>
      </w:pPr>
      <w:r w:rsidRPr="0080771B">
        <w:t xml:space="preserve">1. В целях рационального использования времени телефонный разговор оператора с абонентом не должен превышать 10 минут и должен состоять из следующих этапов: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установление связей (взаимное представление);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уточнение факта обращения абонента с обращением в орган местного самоуправления </w:t>
      </w:r>
      <w:r w:rsidR="00B0085B">
        <w:t>Воробьевского</w:t>
      </w:r>
      <w:r w:rsidRPr="0080771B">
        <w:t xml:space="preserve"> муниципального района Воронежской области и получения ответа на обращение;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- выявление мнения заявителя об исполнении принятого решения; </w:t>
      </w:r>
    </w:p>
    <w:p w:rsidR="00153C53" w:rsidRPr="0080771B" w:rsidRDefault="00153C53" w:rsidP="00153C53">
      <w:pPr>
        <w:ind w:firstLine="709"/>
        <w:jc w:val="both"/>
      </w:pPr>
      <w:r w:rsidRPr="0080771B">
        <w:t>- завершение разговора.</w:t>
      </w:r>
    </w:p>
    <w:p w:rsidR="001E4418" w:rsidRDefault="001E4418" w:rsidP="00153C53">
      <w:pPr>
        <w:ind w:firstLine="709"/>
        <w:jc w:val="both"/>
      </w:pPr>
    </w:p>
    <w:p w:rsidR="00153C53" w:rsidRPr="0080771B" w:rsidRDefault="00153C53" w:rsidP="00153C53">
      <w:pPr>
        <w:ind w:firstLine="709"/>
        <w:jc w:val="both"/>
      </w:pPr>
      <w:r w:rsidRPr="0080771B">
        <w:t>2. При наличии технической возможности рекомендуется вести и сохранять аудиозапись телефонного разговора.</w:t>
      </w:r>
    </w:p>
    <w:p w:rsidR="001E4418" w:rsidRDefault="001E4418" w:rsidP="00153C53">
      <w:pPr>
        <w:tabs>
          <w:tab w:val="right" w:pos="10146"/>
        </w:tabs>
        <w:ind w:firstLine="709"/>
        <w:jc w:val="both"/>
      </w:pP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>3. В ходе опроса заявителя оператор уточняет у гражданина информацию о фактическом принятии мер, указанных в письменном ответе заявителю по трем критериям: «выполнено», «не выполнено», «частично выполнено» и мнение гражданина по двум критериям «удовлетворен» или «не удовлетворен» принятыми мерами.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>Если оператор получил исчерпывающую информацию по заданным им вопросам и истекло отведенное на телефонный разговор время, рекомендуется, вежливо извинившись, закончить разговор.</w:t>
      </w:r>
    </w:p>
    <w:p w:rsidR="001E4418" w:rsidRDefault="001E4418" w:rsidP="00153C53">
      <w:pPr>
        <w:ind w:firstLine="709"/>
        <w:jc w:val="both"/>
      </w:pPr>
    </w:p>
    <w:p w:rsidR="00153C53" w:rsidRPr="0080771B" w:rsidRDefault="00153C53" w:rsidP="00153C53">
      <w:pPr>
        <w:ind w:firstLine="709"/>
        <w:jc w:val="both"/>
      </w:pPr>
      <w:r w:rsidRPr="0080771B">
        <w:t xml:space="preserve">4. Если в ходе опроса оператор получил от гражданина сообщение о непринятии мер или их частичном принятии (несоблюдения срока принятия мер, указанных в ответе заявителю, неполного или некачественного принятия мер), обращение ставится на дополнительный контроль с отметкой в РКК АС ДОУ. </w:t>
      </w:r>
    </w:p>
    <w:p w:rsidR="00153C53" w:rsidRPr="0080771B" w:rsidRDefault="00153C53" w:rsidP="00153C53">
      <w:pPr>
        <w:ind w:firstLine="709"/>
        <w:jc w:val="both"/>
      </w:pPr>
      <w:r w:rsidRPr="0080771B">
        <w:t xml:space="preserve">Оператор устно информирует гражданина о том, что в данном случае необходимо выяснение причин невыполнения принятого решения, после чего уполномоченные лица дополнительно свяжутся с ним по телефону для информирования о принятых мерах или переносе срока. </w:t>
      </w:r>
    </w:p>
    <w:p w:rsidR="001E4418" w:rsidRDefault="001E4418" w:rsidP="00153C53">
      <w:pPr>
        <w:ind w:firstLine="709"/>
        <w:jc w:val="both"/>
      </w:pPr>
    </w:p>
    <w:p w:rsidR="00153C53" w:rsidRPr="0080771B" w:rsidRDefault="00153C53" w:rsidP="00153C53">
      <w:pPr>
        <w:ind w:firstLine="709"/>
        <w:jc w:val="both"/>
      </w:pPr>
      <w:r w:rsidRPr="0080771B">
        <w:t>5. Рекомендуется избегать конфликтных ситуаций. Телефонный разговор не должен прерываться отвлечением на другой телефонный звонок или иные обстоятельства.</w:t>
      </w:r>
    </w:p>
    <w:p w:rsidR="00153C53" w:rsidRPr="0080771B" w:rsidRDefault="00153C53" w:rsidP="00153C53">
      <w:pPr>
        <w:ind w:firstLine="709"/>
        <w:jc w:val="both"/>
      </w:pPr>
      <w:r w:rsidRPr="0080771B">
        <w:t>В случае, когда абонент настроен агрессивно, допускает употребление в речи ненормативной лексики, рекомендуется не вступать с ним в пререкания, официальным тоном дать понять, что разговор в подобной форме недопустим (ведется запись разговора), при этом инициатива стереотипа поведения должна принадлежать оператору. О данных фактах оператор обязан проинформировать руководителя для принятия решения или соответствующих мер.</w:t>
      </w:r>
    </w:p>
    <w:p w:rsidR="00153C53" w:rsidRPr="0080771B" w:rsidRDefault="00153C53" w:rsidP="00153C53">
      <w:pPr>
        <w:tabs>
          <w:tab w:val="right" w:pos="10146"/>
        </w:tabs>
        <w:ind w:firstLine="709"/>
        <w:jc w:val="both"/>
      </w:pPr>
      <w:r w:rsidRPr="0080771B">
        <w:t xml:space="preserve">6. Оператор, осуществляющий «обратную связь» по результатам рассмотрения обращений, несет дисциплинарную ответственность за полноту и достоверность информации, отраженной им в документах по результатам осуществления «обратной связи». </w:t>
      </w:r>
    </w:p>
    <w:p w:rsidR="00153C53" w:rsidRPr="0080771B" w:rsidRDefault="00153C53" w:rsidP="00153C53">
      <w:pPr>
        <w:ind w:firstLine="709"/>
        <w:jc w:val="both"/>
      </w:pPr>
    </w:p>
    <w:p w:rsidR="00153C53" w:rsidRDefault="00153C53" w:rsidP="00153C53">
      <w:pPr>
        <w:rPr>
          <w:bCs/>
        </w:rPr>
      </w:pPr>
    </w:p>
    <w:p w:rsidR="001E4418" w:rsidRDefault="001E4418" w:rsidP="00153C53">
      <w:pPr>
        <w:rPr>
          <w:bCs/>
        </w:rPr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Default="001E4418" w:rsidP="001E4418">
      <w:pPr>
        <w:ind w:left="4536"/>
      </w:pPr>
    </w:p>
    <w:p w:rsidR="001E4418" w:rsidRPr="0080771B" w:rsidRDefault="001E4418" w:rsidP="001E4418">
      <w:pPr>
        <w:ind w:left="4536"/>
      </w:pPr>
      <w:r w:rsidRPr="0080771B">
        <w:t xml:space="preserve">Приложение № </w:t>
      </w:r>
      <w:r>
        <w:t>2</w:t>
      </w:r>
    </w:p>
    <w:p w:rsidR="001E4418" w:rsidRPr="0080771B" w:rsidRDefault="001E4418" w:rsidP="001E4418">
      <w:pPr>
        <w:shd w:val="clear" w:color="auto" w:fill="FFFFFF"/>
        <w:adjustRightInd w:val="0"/>
        <w:ind w:left="3544"/>
      </w:pPr>
      <w:r w:rsidRPr="0080771B">
        <w:rPr>
          <w:bCs/>
        </w:rPr>
        <w:t xml:space="preserve">к порядку организации «обратной связи» по результатам рассмотрения обращений граждан </w:t>
      </w:r>
      <w:r w:rsidRPr="0080771B">
        <w:t xml:space="preserve">в </w:t>
      </w:r>
      <w:r>
        <w:t>Воробьевс</w:t>
      </w:r>
      <w:r w:rsidRPr="0080771B">
        <w:t>ком муниципальном районе Воронежской области</w:t>
      </w:r>
    </w:p>
    <w:p w:rsidR="001E4418" w:rsidRDefault="00031F86" w:rsidP="001E4418">
      <w:pPr>
        <w:widowControl w:val="0"/>
        <w:ind w:left="45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188595</wp:posOffset>
                </wp:positionV>
                <wp:extent cx="7345045" cy="8795385"/>
                <wp:effectExtent l="19050" t="76200" r="65405" b="24765"/>
                <wp:wrapNone/>
                <wp:docPr id="2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5045" cy="8795385"/>
                          <a:chOff x="545" y="-6477"/>
                          <a:chExt cx="90775" cy="79618"/>
                        </a:xfrm>
                      </wpg:grpSpPr>
                      <wps:wsp>
                        <wps:cNvPr id="3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7751" y="-4261"/>
                            <a:ext cx="73938" cy="6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EEECE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85045" w:rsidRDefault="001E4418" w:rsidP="001E4418">
                              <w:pPr>
                                <w:pStyle w:val="a7"/>
                                <w:widowControl w:val="0"/>
                                <w:tabs>
                                  <w:tab w:val="center" w:pos="7938"/>
                                  <w:tab w:val="left" w:pos="8222"/>
                                </w:tabs>
                                <w:ind w:left="-1701" w:firstLine="170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85045">
                                <w:rPr>
                                  <w:bCs/>
                                  <w:noProof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Осуществление «обратной связи» по результатам рассмотрения обращений граждан</w:t>
                              </w:r>
                            </w:p>
                          </w:txbxContent>
                        </wps:txbx>
                        <wps:bodyPr rot="0" vert="horz" wrap="square" lIns="72000" tIns="36000" rIns="72000" bIns="72000" anchor="t" anchorCtr="0" upright="1">
                          <a:noAutofit/>
                        </wps:bodyPr>
                      </wps:wsp>
                      <wps:wsp>
                        <wps:cNvPr id="4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3206" y="2935"/>
                            <a:ext cx="80644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85045" w:rsidRDefault="001E4418" w:rsidP="001E4418">
                              <w:pPr>
                                <w:pStyle w:val="a7"/>
                                <w:jc w:val="center"/>
                              </w:pPr>
                              <w:r w:rsidRPr="00085045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Оформление отчета о результатах рассмотрения с учетом мнения заявителя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" name="TextBox 21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20515"/>
                            <a:ext cx="72725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85045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85045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Постановка на дополнительный контроль на 10 дней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6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545" y="9389"/>
                            <a:ext cx="11899" cy="15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Заявитель подтвердил факт принятия мер по обращению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7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15343"/>
                            <a:ext cx="72725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85045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85045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Передача информации уполномоченному лицу в органе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white">
                          <a:xfrm>
                            <a:off x="8967" y="37729"/>
                            <a:ext cx="19696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06A89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>Устранено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9" name="TextBox 25"/>
                        <wps:cNvSpPr txBox="1">
                          <a:spLocks noChangeArrowheads="1"/>
                        </wps:cNvSpPr>
                        <wps:spPr bwMode="white">
                          <a:xfrm>
                            <a:off x="2131" y="68792"/>
                            <a:ext cx="89188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06A89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Обращение снято с контроля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2131" y="63494"/>
                            <a:ext cx="89189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06A89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 xml:space="preserve">Внесение сведений </w:t>
                              </w:r>
                              <w:r w:rsidRPr="000C7F86">
                                <w:rPr>
                                  <w:bCs/>
                                  <w:color w:val="000000"/>
                                  <w:kern w:val="24"/>
                                </w:rPr>
                                <w:t xml:space="preserve">в </w:t>
                              </w: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>реестр «обратной связи»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" name="Стрелка вниз 54"/>
                        <wps:cNvSpPr>
                          <a:spLocks noChangeArrowheads="1"/>
                        </wps:cNvSpPr>
                        <wps:spPr bwMode="auto">
                          <a:xfrm>
                            <a:off x="42675" y="67386"/>
                            <a:ext cx="3462" cy="22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2" name="Стрелка вниз 55"/>
                        <wps:cNvSpPr>
                          <a:spLocks noChangeArrowheads="1"/>
                        </wps:cNvSpPr>
                        <wps:spPr bwMode="auto">
                          <a:xfrm>
                            <a:off x="2413" y="24762"/>
                            <a:ext cx="3462" cy="39487"/>
                          </a:xfrm>
                          <a:prstGeom prst="downArrow">
                            <a:avLst>
                              <a:gd name="adj1" fmla="val 50000"/>
                              <a:gd name="adj2" fmla="val 41821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3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27" y="37726"/>
                            <a:ext cx="20407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Определен новый срок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4" name="Стрелка вниз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0641" y="-4335"/>
                            <a:ext cx="6252" cy="1968"/>
                          </a:xfrm>
                          <a:prstGeom prst="downArrow">
                            <a:avLst>
                              <a:gd name="adj1" fmla="val 50000"/>
                              <a:gd name="adj2" fmla="val 33903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5" name="Стрелка вниз 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6024" y="-2689"/>
                            <a:ext cx="3461" cy="52306"/>
                          </a:xfrm>
                          <a:prstGeom prst="downArrow">
                            <a:avLst>
                              <a:gd name="adj1" fmla="val 50000"/>
                              <a:gd name="adj2" fmla="val 41841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6" name="Стрелка вниз 59"/>
                        <wps:cNvSpPr>
                          <a:spLocks noChangeArrowheads="1"/>
                        </wps:cNvSpPr>
                        <wps:spPr bwMode="auto">
                          <a:xfrm>
                            <a:off x="42675" y="1179"/>
                            <a:ext cx="3462" cy="283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17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48461" y="8333"/>
                            <a:ext cx="37445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85045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>
                                <w:rPr>
                                  <w:bCs/>
                                  <w:color w:val="000000"/>
                                  <w:kern w:val="24"/>
                                </w:rPr>
                                <w:t xml:space="preserve">По мнению заявителя </w:t>
                              </w:r>
                              <w:r w:rsidRPr="00085045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меры приняты частично или не качественно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8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8273"/>
                            <a:ext cx="27132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Заявитель не подтвердил факта принятия мер по обращению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9" name="TextBox 35"/>
                        <wps:cNvSpPr txBox="1">
                          <a:spLocks noChangeArrowheads="1"/>
                        </wps:cNvSpPr>
                        <wps:spPr bwMode="white">
                          <a:xfrm>
                            <a:off x="31442" y="37825"/>
                            <a:ext cx="28167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Субъективное мнение заявителя о неисполнении решения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0" name="TextBox 36"/>
                        <wps:cNvSpPr txBox="1">
                          <a:spLocks noChangeArrowheads="1"/>
                        </wps:cNvSpPr>
                        <wps:spPr bwMode="white">
                          <a:xfrm>
                            <a:off x="13174" y="30827"/>
                            <a:ext cx="72732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1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10" y="49542"/>
                            <a:ext cx="28909" cy="6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Внесение сведений в реестр дополнительного контроля с новым сроком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2" name="TextBox 10"/>
                        <wps:cNvSpPr txBox="1">
                          <a:spLocks noChangeArrowheads="1"/>
                        </wps:cNvSpPr>
                        <wps:spPr bwMode="white">
                          <a:xfrm>
                            <a:off x="62418" y="42766"/>
                            <a:ext cx="20408" cy="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Заявитель уведомлен о переносе срока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3" name="TextBox 59"/>
                        <wps:cNvSpPr txBox="1">
                          <a:spLocks noChangeArrowheads="1"/>
                        </wps:cNvSpPr>
                        <wps:spPr bwMode="white">
                          <a:xfrm>
                            <a:off x="13265" y="25551"/>
                            <a:ext cx="72731" cy="4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158F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0158F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</w:rPr>
                                <w:t>Информирование руководителя для принятия решения по уточнению сведений и принятию мер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4" name="TextBox 60"/>
                        <wps:cNvSpPr txBox="1">
                          <a:spLocks noChangeArrowheads="1"/>
                        </wps:cNvSpPr>
                        <wps:spPr bwMode="white">
                          <a:xfrm>
                            <a:off x="13287" y="58324"/>
                            <a:ext cx="78032" cy="4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06A89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>Информирование оператора, выявившего факт неисполнения положительного решения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5" name="TextBox 56"/>
                        <wps:cNvSpPr txBox="1">
                          <a:spLocks noChangeArrowheads="1"/>
                        </wps:cNvSpPr>
                        <wps:spPr bwMode="white">
                          <a:xfrm>
                            <a:off x="31442" y="46068"/>
                            <a:ext cx="28167" cy="10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1E4418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E4418">
                                <w:rPr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Объективное подтверждение факта принятия мер актом комиссионной проверки, файлами фото (видео)фиксации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6" name="Стрелка вниз 69"/>
                        <wps:cNvSpPr>
                          <a:spLocks noChangeArrowheads="1"/>
                        </wps:cNvSpPr>
                        <wps:spPr bwMode="auto">
                          <a:xfrm>
                            <a:off x="42675" y="62033"/>
                            <a:ext cx="3462" cy="22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27" name="Стрелка вниз 70"/>
                        <wps:cNvSpPr>
                          <a:spLocks noChangeArrowheads="1"/>
                        </wps:cNvSpPr>
                        <wps:spPr bwMode="auto">
                          <a:xfrm>
                            <a:off x="16206" y="52630"/>
                            <a:ext cx="3462" cy="6376"/>
                          </a:xfrm>
                          <a:prstGeom prst="downArrow">
                            <a:avLst>
                              <a:gd name="adj1" fmla="val 50000"/>
                              <a:gd name="adj2" fmla="val 74163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28" name="Стрелка вниз 71"/>
                        <wps:cNvSpPr>
                          <a:spLocks noChangeArrowheads="1"/>
                        </wps:cNvSpPr>
                        <wps:spPr bwMode="auto">
                          <a:xfrm>
                            <a:off x="42675" y="56278"/>
                            <a:ext cx="3462" cy="273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29" name="Стрелка вниз 72"/>
                        <wps:cNvSpPr>
                          <a:spLocks noChangeArrowheads="1"/>
                        </wps:cNvSpPr>
                        <wps:spPr bwMode="auto">
                          <a:xfrm>
                            <a:off x="42675" y="43452"/>
                            <a:ext cx="3462" cy="329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0" name="Стрелка вниз 73"/>
                        <wps:cNvSpPr>
                          <a:spLocks noChangeArrowheads="1"/>
                        </wps:cNvSpPr>
                        <wps:spPr bwMode="auto">
                          <a:xfrm>
                            <a:off x="70382" y="48374"/>
                            <a:ext cx="3462" cy="22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1" name="Стрелка вниз 74"/>
                        <wps:cNvSpPr>
                          <a:spLocks noChangeArrowheads="1"/>
                        </wps:cNvSpPr>
                        <wps:spPr bwMode="auto">
                          <a:xfrm>
                            <a:off x="70382" y="41251"/>
                            <a:ext cx="3462" cy="22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2" name="Стрелка вниз 75"/>
                        <wps:cNvSpPr>
                          <a:spLocks noChangeArrowheads="1"/>
                        </wps:cNvSpPr>
                        <wps:spPr bwMode="auto">
                          <a:xfrm>
                            <a:off x="42675" y="36389"/>
                            <a:ext cx="3462" cy="217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3" name="Стрелка вниз 76"/>
                        <wps:cNvSpPr>
                          <a:spLocks noChangeArrowheads="1"/>
                        </wps:cNvSpPr>
                        <wps:spPr bwMode="auto">
                          <a:xfrm>
                            <a:off x="42675" y="29296"/>
                            <a:ext cx="3462" cy="223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4" name="Стрелка вниз 77"/>
                        <wps:cNvSpPr>
                          <a:spLocks noChangeArrowheads="1"/>
                        </wps:cNvSpPr>
                        <wps:spPr bwMode="auto">
                          <a:xfrm>
                            <a:off x="42675" y="24148"/>
                            <a:ext cx="3462" cy="22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5" name="Стрелка вниз 78"/>
                        <wps:cNvSpPr>
                          <a:spLocks noChangeArrowheads="1"/>
                        </wps:cNvSpPr>
                        <wps:spPr bwMode="auto">
                          <a:xfrm>
                            <a:off x="42675" y="19043"/>
                            <a:ext cx="3462" cy="220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6" name="Стрелка вниз 79"/>
                        <wps:cNvSpPr>
                          <a:spLocks noChangeArrowheads="1"/>
                        </wps:cNvSpPr>
                        <wps:spPr bwMode="auto">
                          <a:xfrm>
                            <a:off x="64269" y="13947"/>
                            <a:ext cx="3462" cy="22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7" name="Стрелка вниз 80"/>
                        <wps:cNvSpPr>
                          <a:spLocks noChangeArrowheads="1"/>
                        </wps:cNvSpPr>
                        <wps:spPr bwMode="auto">
                          <a:xfrm>
                            <a:off x="22976" y="13881"/>
                            <a:ext cx="3462" cy="2208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8" name="Стрелка вниз 81"/>
                        <wps:cNvSpPr>
                          <a:spLocks noChangeArrowheads="1"/>
                        </wps:cNvSpPr>
                        <wps:spPr bwMode="auto">
                          <a:xfrm>
                            <a:off x="22889" y="6576"/>
                            <a:ext cx="3462" cy="221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39" name="Стрелка вниз 82"/>
                        <wps:cNvSpPr>
                          <a:spLocks noChangeArrowheads="1"/>
                        </wps:cNvSpPr>
                        <wps:spPr bwMode="auto">
                          <a:xfrm>
                            <a:off x="64269" y="6627"/>
                            <a:ext cx="3462" cy="2157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40" name="Стрелка вниз 83"/>
                        <wps:cNvSpPr>
                          <a:spLocks noChangeArrowheads="1"/>
                        </wps:cNvSpPr>
                        <wps:spPr bwMode="auto">
                          <a:xfrm>
                            <a:off x="2587" y="6971"/>
                            <a:ext cx="3462" cy="221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41" name="TextBox 77"/>
                        <wps:cNvSpPr txBox="1">
                          <a:spLocks noChangeArrowheads="1"/>
                        </wps:cNvSpPr>
                        <wps:spPr bwMode="white">
                          <a:xfrm>
                            <a:off x="8967" y="42879"/>
                            <a:ext cx="19696" cy="10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rgbClr val="0061B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algn="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E4418" w:rsidRPr="00006A89" w:rsidRDefault="001E4418" w:rsidP="001E4418">
                              <w:pPr>
                                <w:pStyle w:val="a7"/>
                                <w:spacing w:after="120"/>
                                <w:jc w:val="center"/>
                              </w:pPr>
                              <w:r w:rsidRPr="00006A89">
                                <w:rPr>
                                  <w:bCs/>
                                  <w:color w:val="000000"/>
                                  <w:kern w:val="24"/>
                                </w:rPr>
                                <w:t>Уточнение мнения заявителя уполномоченным лицом органа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42" name="Стрелка вниз 85"/>
                        <wps:cNvSpPr>
                          <a:spLocks noChangeArrowheads="1"/>
                        </wps:cNvSpPr>
                        <wps:spPr bwMode="auto">
                          <a:xfrm>
                            <a:off x="16300" y="41368"/>
                            <a:ext cx="3462" cy="217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43" name="Стрелка вниз 86"/>
                        <wps:cNvSpPr>
                          <a:spLocks noChangeArrowheads="1"/>
                        </wps:cNvSpPr>
                        <wps:spPr bwMode="auto">
                          <a:xfrm>
                            <a:off x="70382" y="36374"/>
                            <a:ext cx="3462" cy="217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  <wps:wsp>
                        <wps:cNvPr id="44" name="Стрелка вниз 87"/>
                        <wps:cNvSpPr>
                          <a:spLocks noChangeArrowheads="1"/>
                        </wps:cNvSpPr>
                        <wps:spPr bwMode="auto">
                          <a:xfrm>
                            <a:off x="16213" y="36593"/>
                            <a:ext cx="3462" cy="2179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EA50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E4418" w:rsidRDefault="001E4418" w:rsidP="001E4418"/>
                          </w:txbxContent>
                        </wps:txbx>
                        <wps:bodyPr rot="0" vert="horz" wrap="square" lIns="90000" tIns="46800" rIns="90000" bIns="46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73.9pt;margin-top:14.85pt;width:578.35pt;height:692.55pt;z-index:-251658752;mso-width-relative:margin;mso-height-relative:margin" coordorigin="545,-6477" coordsize="90775,7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7" type="#_x0000_t202" style="position:absolute;left:7751;top:-4261;width:73938;height:625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DssMA&#10;AADaAAAADwAAAGRycy9kb3ducmV2LnhtbESPQWvCQBSE74X+h+UVvNWNlRaJbkSlwZ4KVUPp7ZF9&#10;2QSzb0N2jfHfdwsFj8PMfMOs1qNtxUC9bxwrmE0TEMSl0w0bBadj/rwA4QOyxtYxKbiRh3X2+LDC&#10;VLsrf9FwCEZECPsUFdQhdKmUvqzJop+6jjh6lesthih7I3WP1wi3rXxJkjdpseG4UGNHu5rK8+Fi&#10;FcjtqyneZ/mlCeZ781Nw9bnPB6UmT+NmCSLQGO7h//aHVjCH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6DssMAAADaAAAADwAAAAAAAAAAAAAAAACYAgAAZHJzL2Rv&#10;d25yZXYueG1sUEsFBgAAAAAEAAQA9QAAAIgDAAAAAA==&#10;" strokecolor="#eeece1" strokeweight="2.25pt">
                  <v:stroke endcap="round"/>
                  <v:shadow on="t" color="black" opacity="26213f" origin="-.5" offset="3pt,0"/>
                  <v:textbox inset="2mm,1mm,2mm,2mm">
                    <w:txbxContent>
                      <w:p w:rsidR="001E4418" w:rsidRPr="00085045" w:rsidRDefault="001E4418" w:rsidP="001E4418">
                        <w:pPr>
                          <w:pStyle w:val="a7"/>
                          <w:widowControl w:val="0"/>
                          <w:tabs>
                            <w:tab w:val="center" w:pos="7938"/>
                            <w:tab w:val="left" w:pos="8222"/>
                          </w:tabs>
                          <w:ind w:left="-1701" w:firstLine="170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85045">
                          <w:rPr>
                            <w:bCs/>
                            <w:noProof/>
                            <w:color w:val="000000"/>
                            <w:kern w:val="24"/>
                            <w:sz w:val="28"/>
                            <w:szCs w:val="28"/>
                          </w:rPr>
                          <w:t>Осуществление «обратной связи» по результатам рассмотрения обращений граждан</w:t>
                        </w:r>
                      </w:p>
                    </w:txbxContent>
                  </v:textbox>
                </v:shape>
                <v:shape id="TextBox 10" o:spid="_x0000_s1028" type="#_x0000_t202" style="position:absolute;left:3206;top:2935;width:80644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pfcMA&#10;AADaAAAADwAAAGRycy9kb3ducmV2LnhtbESPT2vCQBTE7wW/w/KE3uqmJbQSXaUokkJPRr0/s88k&#10;bfZtzK758+27QsHjMDO/YZbrwdSio9ZVlhW8ziIQxLnVFRcKjofdyxyE88gaa8ukYCQH69XkaYmJ&#10;tj3vqct8IQKEXYIKSu+bREqXl2TQzWxDHLyLbQ36INtC6hb7ADe1fIuid2mw4rBQYkObkvLf7GYU&#10;DNFh233Px7j4SK8/13O6O93Sk1LP0+FzAcLT4B/h//aXVhDD/U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Ppfc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85045" w:rsidRDefault="001E4418" w:rsidP="001E4418">
                        <w:pPr>
                          <w:pStyle w:val="a7"/>
                          <w:jc w:val="center"/>
                        </w:pPr>
                        <w:r w:rsidRPr="00085045">
                          <w:rPr>
                            <w:bCs/>
                            <w:color w:val="000000"/>
                            <w:kern w:val="24"/>
                          </w:rPr>
                          <w:t>Оформление отчета о результатах рассмотрения с учетом мнения заявителя</w:t>
                        </w:r>
                      </w:p>
                    </w:txbxContent>
                  </v:textbox>
                </v:shape>
                <v:shape id="TextBox 21" o:spid="_x0000_s1029" type="#_x0000_t202" style="position:absolute;left:13287;top:20515;width:72725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M5sMA&#10;AADaAAAADwAAAGRycy9kb3ducmV2LnhtbESPT4vCMBTE74LfITzBm6Yuuko1irhIhT2tf+7P5tlW&#10;m5faxFq//WZhweMwM79hFqvWlKKh2hWWFYyGEQji1OqCMwXHw3YwA+E8ssbSMil4kYPVsttZYKzt&#10;k3+o2ftMBAi7GBXk3lexlC7NyaAb2oo4eBdbG/RB1pnUNT4D3JTyI4o+pcGCw0KOFW1ySm/7h1HQ&#10;Roev5nv2GmfT5H69n5Pt6ZGclOr32vUchKfWv8P/7Z1WMIG/K+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9M5s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85045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85045">
                          <w:rPr>
                            <w:bCs/>
                            <w:color w:val="000000"/>
                            <w:kern w:val="24"/>
                          </w:rPr>
                          <w:t>Постановка на дополнительный контроль на 10 дней</w:t>
                        </w:r>
                      </w:p>
                    </w:txbxContent>
                  </v:textbox>
                </v:shape>
                <v:shape id="TextBox 10" o:spid="_x0000_s1030" type="#_x0000_t202" style="position:absolute;left:545;top:9389;width:11899;height:1586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kcIA&#10;AADaAAAADwAAAGRycy9kb3ducmV2LnhtbESPQYvCMBSE78L+h/AW9mZTRVSqUWQX6YIndb2/bZ5t&#10;tXmpTaz13xtB8DjMzDfMfNmZSrTUuNKygkEUgyDOrC45V/C3X/enIJxH1lhZJgV3crBcfPTmmGh7&#10;4y21O5+LAGGXoILC+zqR0mUFGXSRrYmDd7SNQR9kk0vd4C3ATSWHcTyWBksOCwXW9F1Qdt5djYIu&#10;3v+0m+l9lE/Sy+nyn64P1/Sg1Ndnt5qB8NT5d/jV/tUKx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dKRwgAAANoAAAAPAAAAAAAAAAAAAAAAAJgCAABkcnMvZG93&#10;bnJldi54bWxQSwUGAAAAAAQABAD1AAAAhw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Заявитель подтвердил факт принятия мер по обращению</w:t>
                        </w:r>
                      </w:p>
                    </w:txbxContent>
                  </v:textbox>
                </v:shape>
                <v:shape id="TextBox 10" o:spid="_x0000_s1031" type="#_x0000_t202" style="position:absolute;left:13287;top:15343;width:72725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3CsMA&#10;AADaAAAADwAAAGRycy9kb3ducmV2LnhtbESPT2vCQBTE7wW/w/IEb3XTUmqIrlIUidBT1dyf2WeS&#10;Nvs2Ztf8+fbdQsHjMDO/YVabwdSio9ZVlhW8zCMQxLnVFRcKzqf9cwzCeWSNtWVSMJKDzXrytMJE&#10;256/qDv6QgQIuwQVlN43iZQuL8mgm9uGOHhX2xr0QbaF1C32AW5q+RpF79JgxWGhxIa2JeU/x7tR&#10;MESnXfcZj2/FIr193y7pPrunmVKz6fCxBOFp8I/wf/ugFSzg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3Cs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85045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85045">
                          <w:rPr>
                            <w:bCs/>
                            <w:color w:val="000000"/>
                            <w:kern w:val="24"/>
                          </w:rPr>
                          <w:t>Передача информации уполномоченному лицу в органе</w:t>
                        </w:r>
                      </w:p>
                    </w:txbxContent>
                  </v:textbox>
                </v:shape>
                <v:shape id="Text Box 8" o:spid="_x0000_s1032" type="#_x0000_t202" style="position:absolute;left:8967;top:37729;width:19696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jeMAA&#10;AADaAAAADwAAAGRycy9kb3ducmV2LnhtbERPy4rCMBTdC/5DuII7TR1EpdNUxEEquBof+zvNnbZj&#10;c1ObWOvfm8WAy8N5J+ve1KKj1lWWFcymEQji3OqKCwXn026yAuE8ssbaMil4koN1OhwkGGv74G/q&#10;jr4QIYRdjApK75tYSpeXZNBNbUMcuF/bGvQBtoXULT5CuKnlRxQtpMGKQ0OJDW1Lyq/Hu1HQR6ev&#10;7rB6zotldvu7/WS7yz27KDUe9ZtPEJ56/xb/u/daQdgaroQb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7jeMAAAADaAAAADwAAAAAAAAAAAAAAAACYAgAAZHJzL2Rvd25y&#10;ZXYueG1sUEsFBgAAAAAEAAQA9QAAAIU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06A89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>Устранено</w:t>
                        </w:r>
                      </w:p>
                    </w:txbxContent>
                  </v:textbox>
                </v:shape>
                <v:shape id="TextBox 25" o:spid="_x0000_s1033" type="#_x0000_t202" style="position:absolute;left:2131;top:68792;width:89188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48MA&#10;AADaAAAADwAAAGRycy9kb3ducmV2LnhtbESPT4vCMBTE78J+h/AW9qbpivinGmVRpAue1PX+bJ5t&#10;tXmpTaz12xtB2OMwM79hZovWlKKh2hWWFXz3IhDEqdUFZwr+9uvuGITzyBpLy6TgQQ4W84/ODGNt&#10;77ylZuczESDsYlSQe1/FUro0J4OuZyvi4J1sbdAHWWdS13gPcFPKfhQNpcGCw0KOFS1zSi+7m1HQ&#10;RvtVsxk/BtkouZ6vx2R9uCUHpb4+258pCE+t/w+/279awQReV8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G48MAAADaAAAADwAAAAAAAAAAAAAAAACYAgAAZHJzL2Rv&#10;d25yZXYueG1sUEsFBgAAAAAEAAQA9QAAAIgDAAAAAA=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06A89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>Обращение снято с контроля</w:t>
                        </w:r>
                      </w:p>
                    </w:txbxContent>
                  </v:textbox>
                </v:shape>
                <v:shape id="TextBox 10" o:spid="_x0000_s1034" type="#_x0000_t202" style="position:absolute;left:2131;top:63494;width:89189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098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oZd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tPf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06A89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 xml:space="preserve">Внесение сведений </w:t>
                        </w:r>
                        <w:r w:rsidRPr="000C7F86">
                          <w:rPr>
                            <w:bCs/>
                            <w:color w:val="000000"/>
                            <w:kern w:val="24"/>
                          </w:rPr>
                          <w:t xml:space="preserve">в </w:t>
                        </w: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>реестр «обратной связи»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4" o:spid="_x0000_s1035" type="#_x0000_t67" style="position:absolute;left:42675;top:67386;width:3462;height:2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8A8IA&#10;AADbAAAADwAAAGRycy9kb3ducmV2LnhtbERPTWsCMRC9F/wPYYTealZLRVejiFBaoVB01fO4GTeL&#10;yWS7SXX775tCwds83ufMl52z4kptqD0rGA4yEMSl1zVXCvbF69MERIjIGq1nUvBDAZaL3sMcc+1v&#10;vKXrLlYihXDIUYGJscmlDKUhh2HgG+LEnX3rMCbYVlK3eEvhzspRlo2lw5pTg8GG1obKy+7bKdgU&#10;483BfpmXNX2+TY+nj+dTaVmpx363moGI1MW7+N/9rtP8I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/wDwgAAANsAAAAPAAAAAAAAAAAAAAAAAJgCAABkcnMvZG93&#10;bnJldi54bWxQSwUGAAAAAAQABAD1AAAAhwMAAAAA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55" o:spid="_x0000_s1036" type="#_x0000_t67" style="position:absolute;left:2413;top:24762;width:3462;height:39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XWMAA&#10;AADbAAAADwAAAGRycy9kb3ducmV2LnhtbERPS4vCMBC+C/6HMMLeNFXW1Vaj6MKiVx8g3sZmbIvN&#10;pDRRq7/eCAve5uN7znTemFLcqHaFZQX9XgSCOLW64EzBfvfXHYNwHlljaZkUPMjBfNZuTTHR9s4b&#10;um19JkIIuwQV5N5XiZQuzcmg69mKOHBnWxv0AdaZ1DXeQ7gp5SCKfqTBgkNDjhX95pRetlejYFRm&#10;/N0cR8/V+XAdnuJlvIhPXqmvTrOYgPDU+I/4373WYf4A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XWMAAAADbAAAADwAAAAAAAAAAAAAAAACYAgAAZHJzL2Rvd25y&#10;ZXYueG1sUEsFBgAAAAAEAAQA9QAAAIUDAAAAAA==&#10;" adj="20808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TextBox 10" o:spid="_x0000_s1037" type="#_x0000_t202" style="position:absolute;left:62427;top:37726;width:20407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qgMEA&#10;AADbAAAADwAAAGRycy9kb3ducmV2LnhtbERPS4vCMBC+C/6HMII3TV1llWoUcZEKe1of97EZ22oz&#10;qU2s9d9vFha8zcf3nMWqNaVoqHaFZQWjYQSCOLW64EzB8bAdzEA4j6yxtEwKXuRgtex2Fhhr++Qf&#10;avY+EyGEXYwKcu+rWEqX5mTQDW1FHLiLrQ36AOtM6hqfIdyU8iOKPqXBgkNDjhVtckpv+4dR0EaH&#10;r+Z79ppk0+R+vZ+T7emRnJTq99r1HISn1r/F/+6dDvPH8PdLO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jKoD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Определен новый срок</w:t>
                        </w:r>
                      </w:p>
                    </w:txbxContent>
                  </v:textbox>
                </v:shape>
                <v:shape id="Стрелка вниз 57" o:spid="_x0000_s1038" type="#_x0000_t67" style="position:absolute;left:80641;top:-4335;width:6252;height:196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vusIA&#10;AADbAAAADwAAAGRycy9kb3ducmV2LnhtbERPS2rDMBDdF3IHMYFuSiI7lJA4UUwpFEKpF7VzgMGa&#10;2CbWyJFU2719VSh0N4/3nWM+m16M5HxnWUG6TkAQ11Z33Ci4VG+rHQgfkDX2lknBN3nIT4uHI2ba&#10;TvxJYxkaEUPYZ6igDWHIpPR1Swb92g7EkbtaZzBE6BqpHU4x3PRykyRbabDj2NDiQK8t1bfyyyhI&#10;0vd5KPZcFB/6yVVTd6/Ty1apx+X8cgARaA7/4j/3Wcf5z/D7Szx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2+6wgAAANsAAAAPAAAAAAAAAAAAAAAAAJgCAABkcnMvZG93&#10;bnJldi54bWxQSwUGAAAAAAQABAD1AAAAhwMAAAAA&#10;" adj="14277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58" o:spid="_x0000_s1039" type="#_x0000_t67" style="position:absolute;left:86024;top:-2689;width:3461;height:5230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/sMQA&#10;AADbAAAADwAAAGRycy9kb3ducmV2LnhtbERPTWvCQBC9F/oflin0IroxkLSkrlJEiZdATXvxNmTH&#10;JJidDdnVpP76bqHQ2zze56w2k+nEjQbXWlawXEQgiCurW64VfH3u568gnEfW2FkmBd/kYLN+fFhh&#10;pu3IR7qVvhYhhF2GChrv+0xKVzVk0C1sTxy4sx0M+gCHWuoBxxBuOhlHUSoNthwaGuxp21B1Ka9G&#10;Ad+TjzQfi/jyUsxm5zT3p91VK/X8NL2/gfA0+X/xn/ugw/wEfn8J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f7DEAAAA2wAAAA8AAAAAAAAAAAAAAAAAmAIAAGRycy9k&#10;b3ducmV2LnhtbFBLBQYAAAAABAAEAPUAAACJAwAAAAA=&#10;" adj="21002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59" o:spid="_x0000_s1040" type="#_x0000_t67" style="position:absolute;left:42675;top:1179;width:3462;height:2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kd8EA&#10;AADbAAAADwAAAGRycy9kb3ducmV2LnhtbERP22oCMRB9L/gPYYS+1awtLnU1ShFKFQrF6/O4GTeL&#10;yWS7SXX790Yo9G0O5zrTeeesuFAbas8KhoMMBHHpdc2Vgt32/ekVRIjIGq1nUvBLAeaz3sMUC+2v&#10;vKbLJlYihXAoUIGJsSmkDKUhh2HgG+LEnXzrMCbYVlK3eE3hzsrnLMulw5pTg8GGFobK8+bHKVht&#10;89XefpvRgr4+xofj58uxtKzUY797m4CI1MV/8Z97qdP8HO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HfBAAAA2wAAAA8AAAAAAAAAAAAAAAAAmAIAAGRycy9kb3du&#10;cmV2LnhtbFBLBQYAAAAABAAEAPUAAACG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TextBox 10" o:spid="_x0000_s1041" type="#_x0000_t202" style="position:absolute;left:48461;top:8333;width:37445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sg8EA&#10;AADbAAAADwAAAGRycy9kb3ducmV2LnhtbERPTYvCMBC9C/sfwizszaaKqFSjyC7SBU/qep9txrba&#10;TGoTa/33RhC8zeN9znzZmUq01LjSsoJBFIMgzqwuOVfwt1/3pyCcR9ZYWSYFd3KwXHz05phoe+Mt&#10;tTufixDCLkEFhfd1IqXLCjLoIlsTB+5oG4M+wCaXusFbCDeVHMbxWBosOTQUWNN3Qdl5dzUKunj/&#10;026m91E+SS+ny3+6PlzTg1Jfn91qBsJT59/il/tXh/kT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LIP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85045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>
                          <w:rPr>
                            <w:bCs/>
                            <w:color w:val="000000"/>
                            <w:kern w:val="24"/>
                          </w:rPr>
                          <w:t xml:space="preserve">По мнению заявителя </w:t>
                        </w:r>
                        <w:r w:rsidRPr="00085045">
                          <w:rPr>
                            <w:bCs/>
                            <w:color w:val="000000"/>
                            <w:kern w:val="24"/>
                          </w:rPr>
                          <w:t>меры приняты частично или не качественно</w:t>
                        </w:r>
                      </w:p>
                    </w:txbxContent>
                  </v:textbox>
                </v:shape>
                <v:shape id="TextBox 10" o:spid="_x0000_s1042" type="#_x0000_t202" style="position:absolute;left:13287;top:8273;width:27132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48cQA&#10;AADbAAAADwAAAGRycy9kb3ducmV2LnhtbESPzW7CQAyE70i8w8pI3GBDhVqUsiBEhYLEqfzc3ayb&#10;pGS9IbuE8Pb1oVJvtmY883m57l2tOmpD5dnAbJqAIs69rbgwcD7tJgtQISJbrD2TgScFWK+GgyWm&#10;1j/4k7pjLJSEcEjRQBljk2od8pIchqlviEX79q3DKGtbaNviQ8JdrV+S5FU7rFgaSmxoW1J+Pd6d&#10;gT45fXSHxXNevGW3n9tXtrvcs4sx41G/eQcVqY//5r/rvRV8gZVfZA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uP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Заявитель не подтвердил факта принятия мер по обращению</w:t>
                        </w:r>
                      </w:p>
                    </w:txbxContent>
                  </v:textbox>
                </v:shape>
                <v:shape id="TextBox 35" o:spid="_x0000_s1043" type="#_x0000_t202" style="position:absolute;left:31442;top:37825;width:28167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dasEA&#10;AADbAAAADwAAAGRycy9kb3ducmV2LnhtbERPS4vCMBC+C/sfwizsTdMV8VGNsijSBU/qeh+bsa02&#10;k9rEWv+9EYS9zcf3nNmiNaVoqHaFZQXfvQgEcWp1wZmCv/26OwbhPLLG0jIpeJCDxfyjM8NY2ztv&#10;qdn5TIQQdjEqyL2vYildmpNB17MVceBOtjboA6wzqWu8h3BTyn4UDaXBgkNDjhUtc0ovu5tR0Eb7&#10;VbMZPwbZKLmer8dkfbglB6W+PtufKQhPrf8Xv92/OsyfwO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HWr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Субъективное мнение заявителя о неисполнении решения</w:t>
                        </w:r>
                      </w:p>
                    </w:txbxContent>
                  </v:textbox>
                </v:shape>
                <v:shape id="TextBox 36" o:spid="_x0000_s1044" type="#_x0000_t202" style="position:absolute;left:13174;top:30827;width:72732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+SsEA&#10;AADbAAAADwAAAGRycy9kb3ducmV2LnhtbERPy2rCQBTdC/7DcIXudKKUVqKjSIuk0FWj7q+ZaxLN&#10;3ImZyevvO4tCl4fz3u4HU4mOGldaVrBcRCCIM6tLzhWcT8f5GoTzyBory6RgJAf73XSyxVjbnn+o&#10;S30uQgi7GBUU3texlC4ryKBb2Jo4cDfbGPQBNrnUDfYh3FRyFUVv0mDJoaHAmj4Kyh5paxQM0emz&#10;+16Pr/l78rw/r8nx0iYXpV5mw2EDwtPg/8V/7i+tYBXWhy/h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fkrBAAAA2wAAAA8AAAAAAAAAAAAAAAAAmAIAAGRycy9kb3du&#10;cmV2LnhtbFBLBQYAAAAABAAEAPUAAACG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Проведение проверки сведений, составление справки по результатам проверки с указанием причин невыполнения или определением нового срока, организация принятия мер</w:t>
                        </w:r>
                      </w:p>
                    </w:txbxContent>
                  </v:textbox>
                </v:shape>
                <v:shape id="TextBox 10" o:spid="_x0000_s1045" type="#_x0000_t202" style="position:absolute;left:62410;top:49542;width:28909;height:6097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b0cQA&#10;AADbAAAADwAAAGRycy9kb3ducmV2LnhtbESPT2vCQBTE74V+h+UVeqsbQ2kluoookkJPar0/s88k&#10;mn2bZNf8+fZdodDjMDO/YRarwVSio9aVlhVMJxEI4szqknMFP8fd2wyE88gaK8ukYCQHq+Xz0wIT&#10;bXveU3fwuQgQdgkqKLyvEyldVpBBN7E1cfAutjXog2xzqVvsA9xUMo6iD2mw5LBQYE2bgrLb4W4U&#10;DNFx233Pxvf8M22uzTndne7pSanXl2E9B+Fp8P/hv/aXVhBP4fE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29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Внесение сведений в реестр дополнительного контроля с новым сроком</w:t>
                        </w:r>
                      </w:p>
                    </w:txbxContent>
                  </v:textbox>
                </v:shape>
                <v:shape id="TextBox 10" o:spid="_x0000_s1046" type="#_x0000_t202" style="position:absolute;left:62418;top:42766;width:20408;height:620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FpsQA&#10;AADbAAAADwAAAGRycy9kb3ducmV2LnhtbESPQWvCQBSE74X+h+UVequbhqISswmlRVLoqdrcX7PP&#10;JJp9G7NrjP/eLQgeh5n5hknzyXRipMG1lhW8ziIQxJXVLdcKfrfrlyUI55E1dpZJwYUc5NnjQ4qJ&#10;tmf+oXHjaxEg7BJU0HjfJ1K6qiGDbmZ74uDt7GDQBznUUg94DnDTyTiK5tJgy2GhwZ4+GqoOm5NR&#10;MEXbz/F7eXmrF8Vxf/wr1uWpKJV6fpreVyA8Tf4evrW/tII4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DRab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Заявитель уведомлен о переносе срока</w:t>
                        </w:r>
                      </w:p>
                    </w:txbxContent>
                  </v:textbox>
                </v:shape>
                <v:shape id="TextBox 59" o:spid="_x0000_s1047" type="#_x0000_t202" style="position:absolute;left:13265;top:25551;width:72731;height:434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gPcUA&#10;AADbAAAADwAAAGRycy9kb3ducmV2LnhtbESPT2vCQBTE7wW/w/KE3pqNtrQSXUVaJIWequb+zD6T&#10;aPZtzG7++O27hUKPw8z8hlltRlOLnlpXWVYwi2IQxLnVFRcKjofd0wKE88gaa8uk4E4ONuvJwwoT&#10;bQf+pn7vCxEg7BJUUHrfJFK6vCSDLrINcfDOtjXog2wLqVscAtzUch7Hr9JgxWGhxIbeS8qv+84o&#10;GOPDR/+1uL8Ub+ntcjulu6xLM6Uep+N2CcLT6P/Df+1PrWD+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+A9xQAAANsAAAAPAAAAAAAAAAAAAAAAAJgCAABkcnMv&#10;ZG93bnJldi54bWxQSwUGAAAAAAQABAD1AAAAig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158F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0158F8">
                          <w:rPr>
                            <w:bCs/>
                            <w:color w:val="000000"/>
                            <w:kern w:val="24"/>
                            <w:sz w:val="22"/>
                          </w:rPr>
                          <w:t>Информирование руководителя для принятия решения по уточнению сведений и принятию мер</w:t>
                        </w:r>
                      </w:p>
                    </w:txbxContent>
                  </v:textbox>
                </v:shape>
                <v:shape id="TextBox 60" o:spid="_x0000_s1048" type="#_x0000_t202" style="position:absolute;left:13287;top:58324;width:78032;height:4349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4ScIA&#10;AADbAAAADwAAAGRycy9kb3ducmV2LnhtbESPT4vCMBTE74LfITxhb5oqsivVKOIiFTz57/5snm21&#10;ealNrPXbb4QFj8PM/IaZLVpTioZqV1hWMBxEIIhTqwvOFBwP6/4EhPPIGkvLpOBFDhbzbmeGsbZP&#10;3lGz95kIEHYxKsi9r2IpXZqTQTewFXHwLrY26IOsM6lrfAa4KeUoir6lwYLDQo4VrXJKb/uHUdBG&#10;h99mO3mNs5/kfr2fk/XpkZyU+uq1yykIT63/hP/bG61gNIb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nhJwgAAANsAAAAPAAAAAAAAAAAAAAAAAJgCAABkcnMvZG93&#10;bnJldi54bWxQSwUGAAAAAAQABAD1AAAAhw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06A89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>Информирование оператора, выявившего факт неисполнения положительного решения</w:t>
                        </w:r>
                      </w:p>
                    </w:txbxContent>
                  </v:textbox>
                </v:shape>
                <v:shape id="TextBox 56" o:spid="_x0000_s1049" type="#_x0000_t202" style="position:absolute;left:31442;top:46068;width:28167;height:10656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d0sUA&#10;AADbAAAADwAAAGRycy9kb3ducmV2LnhtbESPW2vCQBSE3wv+h+UIfWs2Si8SXUVaJIU+Vc37MXtM&#10;otmzMbu5+O+7hUIfh5n5hlltRlOLnlpXWVYwi2IQxLnVFRcKjofd0wKE88gaa8uk4E4ONuvJwwoT&#10;bQf+pn7vCxEg7BJUUHrfJFK6vCSDLrINcfDOtjXog2wLqVscAtzUch7Hr9JgxWGhxIbeS8qv+84o&#10;GOPDR/+1uD8Xb+ntcjulu6xLM6Uep+N2CcLT6P/Df+1PrWD+Ar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t3SxQAAANsAAAAPAAAAAAAAAAAAAAAAAJgCAABkcnMv&#10;ZG93bnJldi54bWxQSwUGAAAAAAQABAD1AAAAigMAAAAA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1E4418" w:rsidRDefault="001E4418" w:rsidP="001E4418">
                        <w:pPr>
                          <w:pStyle w:val="a7"/>
                          <w:spacing w:after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E4418">
                          <w:rPr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Объективное подтверждение факта принятия мер актом комиссионной проверки, файлами фото (видео)фиксации</w:t>
                        </w:r>
                      </w:p>
                    </w:txbxContent>
                  </v:textbox>
                </v:shape>
                <v:shape id="Стрелка вниз 69" o:spid="_x0000_s1050" type="#_x0000_t67" style="position:absolute;left:42675;top:62033;width:3462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uysQA&#10;AADbAAAADwAAAGRycy9kb3ducmV2LnhtbESP3WoCMRSE7wt9h3CE3tWsli66GqUIpRUKxd/r4+a4&#10;WUxOtptUt29vhIKXw8x8w0znnbPiTG2oPSsY9DMQxKXXNVcKtpv35xGIEJE1Ws+k4I8CzGePD1Ms&#10;tL/wis7rWIkE4VCgAhNjU0gZSkMOQ983xMk7+tZhTLKtpG7xkuDOymGW5dJhzWnBYEMLQ+Vp/esU&#10;LDf5cmd/zOuCvj/G+8PXy6G0rNRTr3ubgIjUxXv4v/2pFQxz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rsr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0" o:spid="_x0000_s1051" type="#_x0000_t67" style="position:absolute;left:16206;top:52630;width:3462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Oa8AA&#10;AADbAAAADwAAAGRycy9kb3ducmV2LnhtbESPwQrCMBBE74L/EFbwIprqQaUaRQRF0INWDx6XZm2L&#10;zaY0UevfG0HwOMzMG2a+bEwpnlS7wrKC4SACQZxaXXCm4HLe9KcgnEfWWFomBW9ysFy0W3OMtX3x&#10;iZ6Jz0SAsItRQe59FUvp0pwMuoGtiIN3s7VBH2SdSV3jK8BNKUdRNJYGCw4LOVa0zim9Jw+joPc2&#10;euvvp+thfz2Odfaww7OxSnU7zWoGwlPj/+Ffe6cVjC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7Oa8AAAADbAAAADwAAAAAAAAAAAAAAAACYAgAAZHJzL2Rvd25y&#10;ZXYueG1sUEsFBgAAAAAEAAQA9QAAAIUDAAAAAA==&#10;" adj="12902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1" o:spid="_x0000_s1052" type="#_x0000_t67" style="position:absolute;left:42675;top:56278;width:3462;height:2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fI8AA&#10;AADbAAAADwAAAGRycy9kb3ducmV2LnhtbERPTWsCMRC9F/ofwhS81WwVpa5GKYKoIIhaPY+b6WZp&#10;Mlk3Udd/bw6FHh/vezJrnRU3akLlWcFHNwNBXHhdcang+7B4/wQRIrJG65kUPCjAbPr6MsFc+zvv&#10;6LaPpUghHHJUYGKscylDYchh6PqaOHE/vnEYE2xKqRu8p3BnZS/LhtJhxanBYE1zQ8Xv/uoUrA/D&#10;9dFezGBO2+XodN70z4VlpTpv7dcYRKQ2/ov/3CutoJfGpi/p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GfI8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2" o:spid="_x0000_s1053" type="#_x0000_t67" style="position:absolute;left:42675;top:43452;width:3462;height:3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06uMMA&#10;AADbAAAADwAAAGRycy9kb3ducmV2LnhtbESPQWsCMRSE74L/IbxCb5qtRdHVKCKUKhREbT0/N6+b&#10;pcnLdpPq9t8bQfA4zMw3zGzROivO1ITKs4KXfgaCuPC64lLB5+GtNwYRIrJG65kU/FOAxbzbmWGu&#10;/YV3dN7HUiQIhxwVmBjrXMpQGHIY+r4mTt63bxzGJJtS6gYvCe6sHGTZSDqsOC0YrGllqPjZ/zkF&#10;m8No82V/zXBF2/fJ8fTxeiosK/X81C6nICK18RG+t9dawWAC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06uM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3" o:spid="_x0000_s1054" type="#_x0000_t67" style="position:absolute;left:70382;top:48374;width:3462;height:2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F+MAA&#10;AADbAAAADwAAAGRycy9kb3ducmV2LnhtbERPTWsCMRC9F/ofwhS81WwVpa5GKYKoIIhaPY+b6WZp&#10;Mlk3Udd/bw6FHh/vezJrnRU3akLlWcFHNwNBXHhdcang+7B4/wQRIrJG65kUPCjAbPr6MsFc+zvv&#10;6LaPpUghHHJUYGKscylDYchh6PqaOHE/vnEYE2xKqRu8p3BnZS/LhtJhxanBYE1zQ8Xv/uoUrA/D&#10;9dFezGBO2+XodN70z4VlpTpv7dcYRKQ2/ov/3CutoJ/Wpy/p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4F+M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4" o:spid="_x0000_s1055" type="#_x0000_t67" style="position:absolute;left:70382;top:41251;width:3462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gY8MA&#10;AADbAAAADwAAAGRycy9kb3ducmV2LnhtbESPQWsCMRSE74L/ITyhN81aqbRbo4hQWkEQtXp+bl43&#10;i8nLdpPq+u+NIPQ4zMw3zGTWOivO1ITKs4LhIANBXHhdcange/fRfwURIrJG65kUXCnAbNrtTDDX&#10;/sIbOm9jKRKEQ44KTIx1LmUoDDkMA18TJ+/HNw5jkk0pdYOXBHdWPmfZWDqsOC0YrGlhqDht/5yC&#10;5W683Ntf87Kg9efb4bgaHQvLSj312vk7iEht/A8/2l9awWgI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KgY8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5" o:spid="_x0000_s1056" type="#_x0000_t67" style="position:absolute;left:42675;top:36389;width:3462;height:2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+FMMA&#10;AADbAAAADwAAAGRycy9kb3ducmV2LnhtbESP3WoCMRSE7wu+QzhC72pWpVJXoxRBrFAo/l4fN8fN&#10;YnKy3aS6fXsjFHo5zMw3zHTeOiuu1ITKs4J+LwNBXHhdcalgv1u+vIEIEVmj9UwKfinAfNZ5mmKu&#10;/Y03dN3GUiQIhxwVmBjrXMpQGHIYer4mTt7ZNw5jkk0pdYO3BHdWDrJsJB1WnBYM1rQwVFy2P07B&#10;ejdaH+y3eV3Q12p8PH0OT4VlpZ677fsERKQ2/of/2h9awXAA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+FM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6" o:spid="_x0000_s1057" type="#_x0000_t67" style="position:absolute;left:42675;top:29296;width:3462;height:2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bj8QA&#10;AADbAAAADwAAAGRycy9kb3ducmV2LnhtbESP3WoCMRSE7wXfIZyCd5ptl4pdjSJCaYVC8adeHzen&#10;m6XJyXYTdfv2Rih4OczMN8xs0TkrztSG2rOCx1EGgrj0uuZKwX73OpyACBFZo/VMCv4owGLe782w&#10;0P7CGzpvYyUShEOBCkyMTSFlKA05DCPfECfv27cOY5JtJXWLlwR3Vj5l2Vg6rDktGGxoZaj82Z6c&#10;gvVuvP6yv+Z5RZ9vL4fjR34sLSs1eOiWUxCRungP/7fftYI8h9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m4/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7" o:spid="_x0000_s1058" type="#_x0000_t67" style="position:absolute;left:42675;top:24148;width:3462;height:2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D+8QA&#10;AADbAAAADwAAAGRycy9kb3ducmV2LnhtbESP3WoCMRSE7wXfIRyhd5ptbUW3RilCsUJB/Ov1cXO6&#10;WZqcbDdR17c3hYKXw8x8w0znrbPiTE2oPCt4HGQgiAuvKy4V7Hfv/TGIEJE1Ws+k4EoB5rNuZ4q5&#10;9hfe0HkbS5EgHHJUYGKscylDYchhGPiaOHnfvnEYk2xKqRu8JLiz8inLRtJhxWnBYE0LQ8XP9uQU&#10;rHaj1cH+mpcFrZeTr+Pn8FhYVuqh1769gojUxnv4v/2hFQyf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A/v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8" o:spid="_x0000_s1059" type="#_x0000_t67" style="position:absolute;left:42675;top:19043;width:3462;height:2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mYMMA&#10;AADbAAAADwAAAGRycy9kb3ducmV2LnhtbESP3WoCMRSE7wu+QziCdzVrRamrUYpQrFAo/l4fN8fN&#10;YnKy3aS6fXsjFHo5zMw3zGzROiuu1ITKs4JBPwNBXHhdcalgv3t/fgURIrJG65kU/FKAxbzzNMNc&#10;+xtv6LqNpUgQDjkqMDHWuZShMOQw9H1NnLyzbxzGJJtS6gZvCe6sfMmysXRYcVowWNPSUHHZ/jgF&#10;6914fbDfZrSkr9XkePocngrLSvW67dsURKQ2/of/2h9awXAE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mYM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79" o:spid="_x0000_s1060" type="#_x0000_t67" style="position:absolute;left:64269;top:13947;width:3462;height:2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4F8QA&#10;AADbAAAADwAAAGRycy9kb3ducmV2LnhtbESP3WoCMRSE7wt9h3CE3tWslS66GqUIpRUKxd/r4+a4&#10;WUxOtptUt29vhIKXw8x8w0znnbPiTG2oPSsY9DMQxKXXNVcKtpv35xGIEJE1Ws+k4I8CzGePD1Ms&#10;tL/wis7rWIkE4VCgAhNjU0gZSkMOQ983xMk7+tZhTLKtpG7xkuDOypcsy6XDmtOCwYYWhsrT+tcp&#10;WG7y5c7+mNcFfX+M94ev4aG0rNRTr3ubgIjUxXv4v/2pFQxzuH1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OBf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0" o:spid="_x0000_s1061" type="#_x0000_t67" style="position:absolute;left:22976;top:13881;width:3462;height:22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djMQA&#10;AADbAAAADwAAAGRycy9kb3ducmV2LnhtbESPW2sCMRSE3wv9D+EU+lazVuplNUoRihUK4vX5uDlu&#10;liYn203U9d+bQqGPw8x8w0xmrbPiQk2oPCvodjIQxIXXFZcKdtuPlyGIEJE1Ws+k4EYBZtPHhwnm&#10;2l95TZdNLEWCcMhRgYmxzqUMhSGHoeNr4uSdfOMwJtmUUjd4TXBn5WuW9aXDitOCwZrmhorvzdkp&#10;WG77y739MW9zWi1Gh+NX71hYVur5qX0fg4jUxv/wX/tTK+gN4P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nYz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1" o:spid="_x0000_s1062" type="#_x0000_t67" style="position:absolute;left:22889;top:6576;width:3462;height:2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J/sAA&#10;AADbAAAADwAAAGRycy9kb3ducmV2LnhtbERPTWsCMRC9F/ofwhS81WwVpa5GKYKoIIhaPY+b6WZp&#10;Mlk3Udd/bw6FHh/vezJrnRU3akLlWcFHNwNBXHhdcang+7B4/wQRIrJG65kUPCjAbPr6MsFc+zvv&#10;6LaPpUghHHJUYGKscylDYchh6PqaOHE/vnEYE2xKqRu8p3BnZS/LhtJhxanBYE1zQ8Xv/uoUrA/D&#10;9dFezGBO2+XodN70z4VlpTpv7dcYRKQ2/ov/3CutoJ/Gpi/p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gJ/sAAAADbAAAADwAAAAAAAAAAAAAAAACYAgAAZHJzL2Rvd25y&#10;ZXYueG1sUEsFBgAAAAAEAAQA9QAAAIU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2" o:spid="_x0000_s1063" type="#_x0000_t67" style="position:absolute;left:64269;top:6627;width:3462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sZcMA&#10;AADbAAAADwAAAGRycy9kb3ducmV2LnhtbESPQWsCMRSE74L/IbxCb5ptpaKrUUQorSCI2np+bl43&#10;S5OX7SbV9d8bQfA4zMw3zHTeOitO1ITKs4KXfgaCuPC64lLB1/69NwIRIrJG65kUXCjAfNbtTDHX&#10;/sxbOu1iKRKEQ44KTIx1LmUoDDkMfV8TJ+/HNw5jkk0pdYPnBHdWvmbZUDqsOC0YrGlpqPjd/TsF&#10;q/1w9W3/zNuSNh/jw3E9OBaWlXp+ahcTEJHa+Ajf259awWAMty/p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sZcMAAADbAAAADwAAAAAAAAAAAAAAAACYAgAAZHJzL2Rv&#10;d25yZXYueG1sUEsFBgAAAAAEAAQA9QAAAIgDAAAAAA=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3" o:spid="_x0000_s1064" type="#_x0000_t67" style="position:absolute;left:2587;top:6971;width:3462;height:2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2hcEA&#10;AADbAAAADwAAAGRycy9kb3ducmV2LnhtbERPTWsCMRC9F/wPYQRvNWtbpV2NUoSiQkFcW8/jZtws&#10;TSbbTdTtv28OgsfH+54tOmfFhdpQe1YwGmYgiEuva64UfO0/Hl9BhIis0XomBX8UYDHvPcww1/7K&#10;O7oUsRIphEOOCkyMTS5lKA05DEPfECfu5FuHMcG2krrFawp3Vj5l2UQ6rDk1GGxoaaj8Kc5OwWY/&#10;2XzbXzNe0nb1djh+Ph9Ly0oN+t37FESkLt7FN/daK3hJ69OX9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4doXBAAAA2wAAAA8AAAAAAAAAAAAAAAAAmAIAAGRycy9kb3du&#10;cmV2LnhtbFBLBQYAAAAABAAEAPUAAACG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TextBox 77" o:spid="_x0000_s1065" type="#_x0000_t202" style="position:absolute;left:8967;top:42879;width:19696;height:10476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4+ccQA&#10;AADbAAAADwAAAGRycy9kb3ducmV2LnhtbESPQWvCQBSE74X+h+UVeqsbi7QhuoooIYWe1Ob+zD6T&#10;aPZtkl1j/PddodDjMDPfMIvVaBoxUO9qywqmkwgEcWF1zaWCn0P6FoNwHlljY5kU3MnBavn8tMBE&#10;2xvvaNj7UgQIuwQVVN63iZSuqMigm9iWOHgn2xv0Qfal1D3eAtw08j2KPqTBmsNChS1tKiou+6tR&#10;MEaH7fAd32flZ9adu2OW5tcsV+r1ZVzPQXga/X/4r/2lFcym8Pg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PnHEAAAA2wAAAA8AAAAAAAAAAAAAAAAAmAIAAGRycy9k&#10;b3ducmV2LnhtbFBLBQYAAAAABAAEAPUAAACJAwAAAAA=&#10;" strokecolor="#0061b2" strokeweight="2.25pt">
                  <v:stroke endcap="round"/>
                  <v:shadow on="t" color="black" opacity="26213f" origin="-.5" offset="3pt,0"/>
                  <v:textbox inset="2mm,2mm,2mm,2mm">
                    <w:txbxContent>
                      <w:p w:rsidR="001E4418" w:rsidRPr="00006A89" w:rsidRDefault="001E4418" w:rsidP="001E4418">
                        <w:pPr>
                          <w:pStyle w:val="a7"/>
                          <w:spacing w:after="120"/>
                          <w:jc w:val="center"/>
                        </w:pPr>
                        <w:r w:rsidRPr="00006A89">
                          <w:rPr>
                            <w:bCs/>
                            <w:color w:val="000000"/>
                            <w:kern w:val="24"/>
                          </w:rPr>
                          <w:t>Уточнение мнения заявителя уполномоченным лицом органа</w:t>
                        </w:r>
                      </w:p>
                    </w:txbxContent>
                  </v:textbox>
                </v:shape>
                <v:shape id="Стрелка вниз 85" o:spid="_x0000_s1066" type="#_x0000_t67" style="position:absolute;left:16300;top:41368;width:3462;height:2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NacQA&#10;AADbAAAADwAAAGRycy9kb3ducmV2LnhtbESP3WoCMRSE7wXfIRyhd5qtbUW3RimCtEJB/Ov1cXO6&#10;WZqcrJtU17c3hYKXw8x8w0znrbPiTE2oPCt4HGQgiAuvKy4V7HfL/hhEiMgarWdScKUA81m3M8Vc&#10;+wtv6LyNpUgQDjkqMDHWuZShMOQwDHxNnLxv3ziMSTal1A1eEtxZOcyykXRYcVowWNPCUPGz/XUK&#10;VrvR6mBP5mVB6/fJ1/Hz6VhYVuqh1769gojUxnv4v/2hFTwP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TWn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6" o:spid="_x0000_s1067" type="#_x0000_t67" style="position:absolute;left:70382;top:36374;width:3462;height:2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o8sQA&#10;AADbAAAADwAAAGRycy9kb3ducmV2LnhtbESP3WoCMRSE7wXfIRyhd5ptbUW3RilCsUJB/Ov1cXO6&#10;WZqcbDdR17c3hYKXw8x8w0znrbPiTE2oPCt4HGQgiAuvKy4V7Hfv/TGIEJE1Ws+k4EoB5rNuZ4q5&#10;9hfe0HkbS5EgHHJUYGKscylDYchhGPiaOHnfvnEYk2xKqRu8JLiz8inLRtJhxWnBYE0LQ8XP9uQU&#10;rHaj1cH+mpcFrZeTr+Pn8FhYVuqh1769gojUxnv4v/2hFTwP4e9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6PL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  <v:shape id="Стрелка вниз 87" o:spid="_x0000_s1068" type="#_x0000_t67" style="position:absolute;left:16213;top:36593;width:3462;height:2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hsQA&#10;AADbAAAADwAAAGRycy9kb3ducmV2LnhtbESP3WoCMRSE7wt9h3AK3tVsqxXdGkUEUaEg9afXx83p&#10;ZjE52W6irm9vCoVeDjPzDTOets6KCzWh8qzgpZuBIC68rrhUsN8tnocgQkTWaD2TghsFmE4eH8aY&#10;a3/lT7psYykShEOOCkyMdS5lKAw5DF1fEyfv2zcOY5JNKXWD1wR3Vr5m2UA6rDgtGKxpbqg4bc9O&#10;wXo3WB/sj3mb02Y5+jp+9I6FZaU6T+3sHUSkNv6H/9orraDfh98v6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cIbEAAAA2wAAAA8AAAAAAAAAAAAAAAAAmAIAAGRycy9k&#10;b3ducmV2LnhtbFBLBQYAAAAABAAEAPUAAACJAwAAAAA=&#10;" adj="10800" fillcolor="#fea501">
                  <v:stroke joinstyle="round"/>
                  <v:textbox inset="2.5mm,1.3mm,2.5mm,1.3mm">
                    <w:txbxContent>
                      <w:p w:rsidR="001E4418" w:rsidRDefault="001E4418" w:rsidP="001E4418"/>
                    </w:txbxContent>
                  </v:textbox>
                </v:shape>
              </v:group>
            </w:pict>
          </mc:Fallback>
        </mc:AlternateContent>
      </w:r>
    </w:p>
    <w:p w:rsidR="001E4418" w:rsidRPr="0080771B" w:rsidRDefault="001E4418" w:rsidP="00153C53">
      <w:pPr>
        <w:rPr>
          <w:bCs/>
        </w:rPr>
        <w:sectPr w:rsidR="001E4418" w:rsidRPr="0080771B" w:rsidSect="00B0085B">
          <w:headerReference w:type="first" r:id="rId9"/>
          <w:pgSz w:w="11906" w:h="16838"/>
          <w:pgMar w:top="851" w:right="567" w:bottom="567" w:left="1701" w:header="567" w:footer="454" w:gutter="0"/>
          <w:cols w:space="720"/>
          <w:titlePg/>
        </w:sectPr>
      </w:pPr>
    </w:p>
    <w:p w:rsidR="00B332B3" w:rsidRDefault="00B332B3" w:rsidP="00153C53">
      <w:pPr>
        <w:ind w:left="4536"/>
        <w:jc w:val="both"/>
      </w:pPr>
    </w:p>
    <w:p w:rsidR="00B332B3" w:rsidRDefault="00B332B3" w:rsidP="00153C53">
      <w:pPr>
        <w:ind w:left="4536"/>
        <w:jc w:val="both"/>
      </w:pPr>
    </w:p>
    <w:p w:rsidR="00153C53" w:rsidRPr="0080771B" w:rsidRDefault="00B332B3" w:rsidP="00B332B3">
      <w:pPr>
        <w:tabs>
          <w:tab w:val="left" w:pos="5745"/>
        </w:tabs>
        <w:ind w:left="4536"/>
        <w:jc w:val="both"/>
      </w:pPr>
      <w:r>
        <w:tab/>
      </w:r>
      <w:r w:rsidR="00153C53" w:rsidRPr="0080771B">
        <w:t>Приложение № 3</w:t>
      </w:r>
    </w:p>
    <w:p w:rsidR="00153C53" w:rsidRPr="0080771B" w:rsidRDefault="00153C53" w:rsidP="00153C53">
      <w:pPr>
        <w:shd w:val="clear" w:color="auto" w:fill="FFFFFF"/>
        <w:adjustRightInd w:val="0"/>
        <w:ind w:left="4536"/>
        <w:jc w:val="both"/>
      </w:pPr>
      <w:r w:rsidRPr="0080771B">
        <w:rPr>
          <w:bCs/>
        </w:rPr>
        <w:t xml:space="preserve">к порядку организации «обратной связи» по результатам рассмотрения обращений граждан </w:t>
      </w:r>
      <w:r w:rsidRPr="0080771B">
        <w:t xml:space="preserve">в </w:t>
      </w:r>
      <w:r w:rsidR="00B0085B">
        <w:t>Воробьевском</w:t>
      </w:r>
      <w:r w:rsidRPr="0080771B">
        <w:t xml:space="preserve"> муниципальном районе Воронежской области</w:t>
      </w:r>
    </w:p>
    <w:p w:rsidR="00153C53" w:rsidRPr="0080771B" w:rsidRDefault="00153C53" w:rsidP="00153C53">
      <w:pPr>
        <w:ind w:firstLine="709"/>
        <w:jc w:val="both"/>
      </w:pPr>
    </w:p>
    <w:p w:rsidR="00153C53" w:rsidRPr="0080771B" w:rsidRDefault="00153C53" w:rsidP="00153C53">
      <w:pPr>
        <w:jc w:val="center"/>
        <w:rPr>
          <w:bCs/>
        </w:rPr>
      </w:pPr>
      <w:r w:rsidRPr="0080771B">
        <w:rPr>
          <w:bCs/>
        </w:rPr>
        <w:t>Отчет о результатах рассмотрения обращения с учетом мнения заявителя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425"/>
        <w:gridCol w:w="525"/>
        <w:gridCol w:w="1176"/>
        <w:gridCol w:w="855"/>
        <w:gridCol w:w="236"/>
        <w:gridCol w:w="240"/>
        <w:gridCol w:w="885"/>
        <w:gridCol w:w="390"/>
        <w:gridCol w:w="2059"/>
      </w:tblGrid>
      <w:tr w:rsidR="00153C53" w:rsidRPr="00B64318" w:rsidTr="00B0085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>Дата и номер регистрации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Корреспондент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0000 </w:t>
            </w:r>
            <w:r w:rsidRPr="00B64318">
              <w:rPr>
                <w:bCs/>
                <w:sz w:val="24"/>
                <w:szCs w:val="24"/>
                <w:lang w:val="en-US"/>
              </w:rPr>
              <w:t>от 0</w:t>
            </w:r>
            <w:r w:rsidRPr="00B64318">
              <w:rPr>
                <w:bCs/>
                <w:sz w:val="24"/>
                <w:szCs w:val="24"/>
              </w:rPr>
              <w:t>0</w:t>
            </w:r>
            <w:r w:rsidRPr="00B64318">
              <w:rPr>
                <w:bCs/>
                <w:sz w:val="24"/>
                <w:szCs w:val="24"/>
                <w:lang w:val="en-US"/>
              </w:rPr>
              <w:t>.0</w:t>
            </w:r>
            <w:r w:rsidRPr="00B64318">
              <w:rPr>
                <w:bCs/>
                <w:sz w:val="24"/>
                <w:szCs w:val="24"/>
              </w:rPr>
              <w:t>0</w:t>
            </w:r>
            <w:r w:rsidRPr="00B64318">
              <w:rPr>
                <w:bCs/>
                <w:sz w:val="24"/>
                <w:szCs w:val="24"/>
                <w:lang w:val="en-US"/>
              </w:rPr>
              <w:t>.</w:t>
            </w:r>
            <w:r w:rsidRPr="00B6431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Иванова А.А.</w:t>
            </w:r>
          </w:p>
          <w:p w:rsidR="00153C53" w:rsidRPr="00B64318" w:rsidRDefault="00153C53" w:rsidP="00B332B3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Адрес: с. </w:t>
            </w:r>
            <w:r w:rsidR="00B332B3">
              <w:rPr>
                <w:bCs/>
                <w:sz w:val="24"/>
                <w:szCs w:val="24"/>
              </w:rPr>
              <w:t>Воробьевка, Воробьев</w:t>
            </w:r>
            <w:r w:rsidRPr="00B64318">
              <w:rPr>
                <w:bCs/>
                <w:sz w:val="24"/>
                <w:szCs w:val="24"/>
              </w:rPr>
              <w:t>ский район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Место регистрации: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Администрация </w:t>
            </w:r>
            <w:r w:rsidR="00B0085B">
              <w:rPr>
                <w:bCs/>
                <w:sz w:val="24"/>
                <w:szCs w:val="24"/>
              </w:rPr>
              <w:t>Воробьевского</w:t>
            </w:r>
            <w:r w:rsidRPr="00B6431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>Телефон заявителя</w:t>
            </w:r>
            <w:r w:rsidRPr="00B64318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53C53" w:rsidRPr="00B64318" w:rsidTr="00B0085B">
        <w:trPr>
          <w:trHeight w:val="85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Краткое содержание:</w:t>
            </w:r>
          </w:p>
        </w:tc>
        <w:tc>
          <w:tcPr>
            <w:tcW w:w="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О ремонте участка дороги </w:t>
            </w:r>
          </w:p>
        </w:tc>
      </w:tr>
      <w:tr w:rsidR="00153C53" w:rsidRPr="00B64318" w:rsidTr="00B0085B">
        <w:trPr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И</w:t>
            </w:r>
            <w:r w:rsidRPr="00B64318">
              <w:rPr>
                <w:bCs/>
                <w:sz w:val="24"/>
                <w:szCs w:val="24"/>
                <w:lang w:val="en-US"/>
              </w:rPr>
              <w:t>сточник поступления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Автор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Номер и дата сопроводительного письма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Предеина Т.В.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А26-</w:t>
            </w:r>
            <w:r w:rsidRPr="00B64318">
              <w:rPr>
                <w:bCs/>
                <w:sz w:val="24"/>
                <w:szCs w:val="24"/>
              </w:rPr>
              <w:t>00</w:t>
            </w:r>
            <w:r w:rsidRPr="00B64318">
              <w:rPr>
                <w:bCs/>
                <w:sz w:val="24"/>
                <w:szCs w:val="24"/>
                <w:lang w:val="en-US"/>
              </w:rPr>
              <w:t>-</w:t>
            </w:r>
            <w:r w:rsidRPr="00B64318">
              <w:rPr>
                <w:bCs/>
                <w:sz w:val="24"/>
                <w:szCs w:val="24"/>
              </w:rPr>
              <w:t>00000000</w:t>
            </w:r>
            <w:r w:rsidRPr="00B64318">
              <w:rPr>
                <w:bCs/>
                <w:sz w:val="24"/>
                <w:szCs w:val="24"/>
                <w:lang w:val="en-US"/>
              </w:rPr>
              <w:t xml:space="preserve">-СО1 от </w:t>
            </w:r>
            <w:r w:rsidRPr="00B64318">
              <w:rPr>
                <w:bCs/>
                <w:sz w:val="24"/>
                <w:szCs w:val="24"/>
              </w:rPr>
              <w:t>00.00.0000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center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«обратная связь» с заявителем по результатам рассмотрения обращения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>Контрольный срокпринятия мер: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Дата и время исходящего (входящего) звонка заявителю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Меры приняты, заявитель удовлетворен /Невозможно установить связь с заявителем/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Снято с контроля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0</w:t>
            </w:r>
            <w:r w:rsidRPr="00B64318">
              <w:rPr>
                <w:bCs/>
                <w:sz w:val="24"/>
                <w:szCs w:val="24"/>
              </w:rPr>
              <w:t>0.00.00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center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Постановка на дополнительный контроль на 10 дней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Причина постановки на дополнительный контроль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Дата передачи информации уполномоченному лицу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ФИО исполнителя по проведению проверки и составлению справки 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Заявитель не подтвердил факт принятия мер по обращению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По мнению заявителя меры приняты частично или не качественно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Срок окончания дополнительного контроля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tabs>
                <w:tab w:val="right" w:pos="10146"/>
              </w:tabs>
              <w:jc w:val="both"/>
              <w:rPr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Комментарии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Подпись оператора, принявшего устное сообщение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jc w:val="right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3C53" w:rsidRPr="0080771B" w:rsidRDefault="00153C53" w:rsidP="00153C53">
      <w:pPr>
        <w:ind w:left="4536"/>
      </w:pPr>
      <w:r w:rsidRPr="0080771B">
        <w:br w:type="page"/>
        <w:t>Приложение № 4</w:t>
      </w:r>
    </w:p>
    <w:p w:rsidR="00153C53" w:rsidRPr="0080771B" w:rsidRDefault="00153C53" w:rsidP="00153C53">
      <w:pPr>
        <w:shd w:val="clear" w:color="auto" w:fill="FFFFFF"/>
        <w:adjustRightInd w:val="0"/>
        <w:ind w:left="4536"/>
      </w:pPr>
      <w:r w:rsidRPr="0080771B">
        <w:rPr>
          <w:bCs/>
        </w:rPr>
        <w:t xml:space="preserve">к порядку организации «обратной связи» по результатам рассмотрения обращений граждан </w:t>
      </w:r>
      <w:r w:rsidRPr="0080771B">
        <w:t xml:space="preserve">в </w:t>
      </w:r>
      <w:r w:rsidR="00B0085B">
        <w:t>Воробьевском</w:t>
      </w:r>
      <w:r w:rsidRPr="0080771B">
        <w:t xml:space="preserve"> муниципальном районе Воронежской области</w:t>
      </w:r>
    </w:p>
    <w:p w:rsidR="00153C53" w:rsidRPr="0080771B" w:rsidRDefault="00153C53" w:rsidP="00153C53">
      <w:pPr>
        <w:ind w:firstLine="709"/>
        <w:jc w:val="both"/>
        <w:rPr>
          <w:bCs/>
        </w:rPr>
      </w:pPr>
    </w:p>
    <w:p w:rsidR="00153C53" w:rsidRPr="0080771B" w:rsidRDefault="00153C53" w:rsidP="00153C53">
      <w:pPr>
        <w:jc w:val="center"/>
        <w:rPr>
          <w:bCs/>
        </w:rPr>
      </w:pPr>
      <w:r w:rsidRPr="0080771B">
        <w:rPr>
          <w:bCs/>
        </w:rPr>
        <w:t>Справка о проведении проверки по отрицательному результату «обратной связи» с заявителем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9"/>
        <w:gridCol w:w="1702"/>
        <w:gridCol w:w="1560"/>
        <w:gridCol w:w="1425"/>
        <w:gridCol w:w="1560"/>
      </w:tblGrid>
      <w:tr w:rsidR="00153C53" w:rsidRPr="00B64318" w:rsidTr="00B0085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>Дата и номер регистрации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Корреспондент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 xml:space="preserve">0000 </w:t>
            </w:r>
            <w:r w:rsidRPr="00B64318">
              <w:rPr>
                <w:bCs/>
                <w:sz w:val="24"/>
                <w:szCs w:val="24"/>
                <w:lang w:val="en-US"/>
              </w:rPr>
              <w:t>от 0</w:t>
            </w:r>
            <w:r w:rsidRPr="00B64318">
              <w:rPr>
                <w:bCs/>
                <w:sz w:val="24"/>
                <w:szCs w:val="24"/>
              </w:rPr>
              <w:t>0</w:t>
            </w:r>
            <w:r w:rsidRPr="00B64318">
              <w:rPr>
                <w:bCs/>
                <w:sz w:val="24"/>
                <w:szCs w:val="24"/>
                <w:lang w:val="en-US"/>
              </w:rPr>
              <w:t>.0</w:t>
            </w:r>
            <w:r w:rsidRPr="00B64318">
              <w:rPr>
                <w:bCs/>
                <w:sz w:val="24"/>
                <w:szCs w:val="24"/>
              </w:rPr>
              <w:t>0</w:t>
            </w:r>
            <w:r w:rsidRPr="00B64318">
              <w:rPr>
                <w:bCs/>
                <w:sz w:val="24"/>
                <w:szCs w:val="24"/>
                <w:lang w:val="en-US"/>
              </w:rPr>
              <w:t>.</w:t>
            </w:r>
            <w:r w:rsidRPr="00B6431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Иванова А.А.</w:t>
            </w:r>
          </w:p>
          <w:p w:rsidR="00153C53" w:rsidRPr="00B64318" w:rsidRDefault="00153C53" w:rsidP="00B332B3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Адрес: с. </w:t>
            </w:r>
            <w:r w:rsidR="00B332B3">
              <w:rPr>
                <w:bCs/>
                <w:sz w:val="24"/>
                <w:szCs w:val="24"/>
              </w:rPr>
              <w:t>Воробьевка</w:t>
            </w:r>
            <w:r w:rsidRPr="00B64318">
              <w:rPr>
                <w:bCs/>
                <w:sz w:val="24"/>
                <w:szCs w:val="24"/>
              </w:rPr>
              <w:t xml:space="preserve">, </w:t>
            </w:r>
            <w:r w:rsidR="00B332B3">
              <w:rPr>
                <w:bCs/>
                <w:sz w:val="24"/>
                <w:szCs w:val="24"/>
              </w:rPr>
              <w:t>Воробьев</w:t>
            </w:r>
            <w:r w:rsidRPr="00B64318">
              <w:rPr>
                <w:bCs/>
                <w:sz w:val="24"/>
                <w:szCs w:val="24"/>
              </w:rPr>
              <w:t>ский район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Место регистрации: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Администрация </w:t>
            </w:r>
            <w:r w:rsidR="00B0085B">
              <w:rPr>
                <w:bCs/>
                <w:sz w:val="24"/>
                <w:szCs w:val="24"/>
              </w:rPr>
              <w:t>Воробьевского</w:t>
            </w:r>
            <w:r w:rsidRPr="00B64318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</w:rPr>
              <w:t>Телефон заявителя</w:t>
            </w:r>
            <w:r w:rsidRPr="00B64318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53C53" w:rsidRPr="00B64318" w:rsidTr="00B0085B">
        <w:trPr>
          <w:trHeight w:val="85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Краткое содержание: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О ремонте участка дороги</w:t>
            </w:r>
          </w:p>
        </w:tc>
      </w:tr>
      <w:tr w:rsidR="00153C53" w:rsidRPr="00B64318" w:rsidTr="00B0085B">
        <w:trPr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И</w:t>
            </w:r>
            <w:r w:rsidRPr="00B64318">
              <w:rPr>
                <w:bCs/>
                <w:sz w:val="24"/>
                <w:szCs w:val="24"/>
                <w:lang w:val="en-US"/>
              </w:rPr>
              <w:t>сточник поступления</w:t>
            </w:r>
          </w:p>
        </w:tc>
      </w:tr>
      <w:tr w:rsidR="00153C53" w:rsidRPr="00B64318" w:rsidTr="00B0085B">
        <w:trPr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Организация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Автор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Номер и дата сопроводительного письма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Предеина Т.В.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B64318">
              <w:rPr>
                <w:bCs/>
                <w:sz w:val="24"/>
                <w:szCs w:val="24"/>
                <w:lang w:val="en-US"/>
              </w:rPr>
              <w:t>А26-</w:t>
            </w:r>
            <w:r w:rsidRPr="00B64318">
              <w:rPr>
                <w:bCs/>
                <w:sz w:val="24"/>
                <w:szCs w:val="24"/>
              </w:rPr>
              <w:t>00</w:t>
            </w:r>
            <w:r w:rsidRPr="00B64318">
              <w:rPr>
                <w:bCs/>
                <w:sz w:val="24"/>
                <w:szCs w:val="24"/>
                <w:lang w:val="en-US"/>
              </w:rPr>
              <w:t>-</w:t>
            </w:r>
            <w:r w:rsidRPr="00B64318">
              <w:rPr>
                <w:bCs/>
                <w:sz w:val="24"/>
                <w:szCs w:val="24"/>
              </w:rPr>
              <w:t>00000000</w:t>
            </w:r>
            <w:r w:rsidRPr="00B64318">
              <w:rPr>
                <w:bCs/>
                <w:sz w:val="24"/>
                <w:szCs w:val="24"/>
                <w:lang w:val="en-US"/>
              </w:rPr>
              <w:t xml:space="preserve">-СО1 от </w:t>
            </w:r>
            <w:r w:rsidRPr="00B64318">
              <w:rPr>
                <w:bCs/>
                <w:sz w:val="24"/>
                <w:szCs w:val="24"/>
              </w:rPr>
              <w:t>00.00.0000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center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Результат проверки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Факты, указанные заявителем, подтвердились: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причины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устранено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снято с доп. контроля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меры не приняты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меры приняты частично или не качественно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center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Нарушение не устранено, назначен новый срок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Факты, указанные заявителем, подтвердились: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причины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срок доп. контроля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меры не приняты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меры приняты частично или не качественно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center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Результат объективного контроля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 xml:space="preserve">Субъективное мнение заявителя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подтвержден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снято с доп. контроля</w:t>
            </w: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Факты, указанные заявителем, не подтвердились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  <w:r w:rsidRPr="00B64318">
              <w:rPr>
                <w:bCs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trHeight w:val="70"/>
          <w:jc w:val="right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53" w:rsidRPr="00B64318" w:rsidRDefault="00153C53" w:rsidP="00B0085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53C53" w:rsidRPr="00B64318" w:rsidTr="00B0085B">
        <w:trPr>
          <w:jc w:val="righ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3C53" w:rsidRPr="00B64318" w:rsidRDefault="00153C53" w:rsidP="00B0085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3C53" w:rsidRPr="0080771B" w:rsidRDefault="00153C53" w:rsidP="00153C53">
      <w:pPr>
        <w:ind w:firstLine="709"/>
        <w:jc w:val="both"/>
      </w:pPr>
    </w:p>
    <w:p w:rsidR="00153C53" w:rsidRPr="0080771B" w:rsidRDefault="00153C53" w:rsidP="00153C53">
      <w:pPr>
        <w:rPr>
          <w:bCs/>
        </w:rPr>
        <w:sectPr w:rsidR="00153C53" w:rsidRPr="0080771B" w:rsidSect="00B0085B">
          <w:pgSz w:w="11906" w:h="16838"/>
          <w:pgMar w:top="709" w:right="567" w:bottom="567" w:left="1701" w:header="567" w:footer="567" w:gutter="0"/>
          <w:cols w:space="720"/>
          <w:titlePg/>
        </w:sectPr>
      </w:pPr>
    </w:p>
    <w:p w:rsidR="00153C53" w:rsidRPr="0080771B" w:rsidRDefault="00B332B3" w:rsidP="00153C53">
      <w:pPr>
        <w:ind w:left="4536"/>
      </w:pPr>
      <w:r>
        <w:t xml:space="preserve">                                                                                            </w:t>
      </w:r>
      <w:r w:rsidR="00153C53" w:rsidRPr="0080771B">
        <w:t>Приложение № 5</w:t>
      </w:r>
    </w:p>
    <w:p w:rsidR="00B332B3" w:rsidRDefault="00B332B3" w:rsidP="00153C53">
      <w:pPr>
        <w:shd w:val="clear" w:color="auto" w:fill="FFFFFF"/>
        <w:adjustRightInd w:val="0"/>
        <w:ind w:left="4536"/>
        <w:rPr>
          <w:bCs/>
        </w:rPr>
      </w:pPr>
      <w:r>
        <w:rPr>
          <w:bCs/>
        </w:rPr>
        <w:t xml:space="preserve">                                                                    </w:t>
      </w:r>
      <w:r w:rsidR="00153C53" w:rsidRPr="0080771B">
        <w:rPr>
          <w:bCs/>
        </w:rPr>
        <w:t xml:space="preserve">к порядку организации «обратной связи» </w:t>
      </w:r>
    </w:p>
    <w:p w:rsidR="00B332B3" w:rsidRDefault="00B332B3" w:rsidP="00153C53">
      <w:pPr>
        <w:shd w:val="clear" w:color="auto" w:fill="FFFFFF"/>
        <w:adjustRightInd w:val="0"/>
        <w:ind w:left="4536"/>
        <w:rPr>
          <w:bCs/>
        </w:rPr>
      </w:pPr>
      <w:r>
        <w:rPr>
          <w:bCs/>
        </w:rPr>
        <w:t xml:space="preserve">                                                                    </w:t>
      </w:r>
      <w:r w:rsidR="00153C53" w:rsidRPr="0080771B">
        <w:rPr>
          <w:bCs/>
        </w:rPr>
        <w:t xml:space="preserve">по результатам рассмотрения обращений </w:t>
      </w:r>
    </w:p>
    <w:p w:rsidR="00B332B3" w:rsidRDefault="00B332B3" w:rsidP="00153C53">
      <w:pPr>
        <w:shd w:val="clear" w:color="auto" w:fill="FFFFFF"/>
        <w:adjustRightInd w:val="0"/>
        <w:ind w:left="4536"/>
      </w:pPr>
      <w:r>
        <w:rPr>
          <w:bCs/>
        </w:rPr>
        <w:t xml:space="preserve">                                                                    </w:t>
      </w:r>
      <w:r w:rsidR="00153C53" w:rsidRPr="0080771B">
        <w:rPr>
          <w:bCs/>
        </w:rPr>
        <w:t xml:space="preserve">граждан </w:t>
      </w:r>
      <w:r w:rsidR="00153C53" w:rsidRPr="0080771B">
        <w:t xml:space="preserve">в </w:t>
      </w:r>
      <w:r w:rsidR="00B0085B">
        <w:t>Воробьевском</w:t>
      </w:r>
      <w:r w:rsidR="00153C53" w:rsidRPr="0080771B">
        <w:t xml:space="preserve"> муниципальном </w:t>
      </w:r>
    </w:p>
    <w:p w:rsidR="00153C53" w:rsidRPr="0080771B" w:rsidRDefault="00B332B3" w:rsidP="00153C53">
      <w:pPr>
        <w:shd w:val="clear" w:color="auto" w:fill="FFFFFF"/>
        <w:adjustRightInd w:val="0"/>
        <w:ind w:left="4536"/>
      </w:pPr>
      <w:r>
        <w:t xml:space="preserve">                                                                        </w:t>
      </w:r>
      <w:r w:rsidR="00153C53" w:rsidRPr="0080771B">
        <w:t>районе Воронежской области</w:t>
      </w:r>
    </w:p>
    <w:p w:rsidR="00153C53" w:rsidRPr="0080771B" w:rsidRDefault="00153C53" w:rsidP="00153C53">
      <w:pPr>
        <w:ind w:firstLine="709"/>
        <w:jc w:val="both"/>
      </w:pPr>
    </w:p>
    <w:p w:rsidR="00153C53" w:rsidRPr="0080771B" w:rsidRDefault="00153C53" w:rsidP="00153C53">
      <w:pPr>
        <w:jc w:val="center"/>
      </w:pPr>
      <w:r w:rsidRPr="0080771B">
        <w:t>Реестр «обратной связи»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08"/>
        <w:gridCol w:w="1674"/>
        <w:gridCol w:w="1795"/>
        <w:gridCol w:w="1579"/>
        <w:gridCol w:w="1703"/>
        <w:gridCol w:w="2286"/>
        <w:gridCol w:w="1621"/>
        <w:gridCol w:w="1505"/>
        <w:gridCol w:w="1715"/>
      </w:tblGrid>
      <w:tr w:rsidR="00153C53" w:rsidRPr="00B64318" w:rsidTr="00B0085B">
        <w:trPr>
          <w:trHeight w:val="1320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№ п/п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Дата и номер обращения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Источник поступления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Место жительства и телефон заявителя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Дата, время и результат «обратной связи»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Снято с контроля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64318" w:rsidRDefault="00153C53" w:rsidP="00B0085B">
            <w:pPr>
              <w:jc w:val="center"/>
              <w:rPr>
                <w:sz w:val="24"/>
                <w:szCs w:val="24"/>
              </w:rPr>
            </w:pPr>
            <w:r w:rsidRPr="00B64318">
              <w:rPr>
                <w:sz w:val="24"/>
                <w:szCs w:val="24"/>
              </w:rPr>
              <w:t>Назначен новый срок исполнения</w:t>
            </w:r>
          </w:p>
        </w:tc>
      </w:tr>
      <w:tr w:rsidR="00153C53" w:rsidRPr="00B332B3" w:rsidTr="00B0085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53C53" w:rsidRPr="00B332B3" w:rsidRDefault="00153C53" w:rsidP="00B0085B">
            <w:pPr>
              <w:jc w:val="center"/>
              <w:rPr>
                <w:sz w:val="20"/>
                <w:szCs w:val="20"/>
              </w:rPr>
            </w:pPr>
            <w:r w:rsidRPr="00B332B3">
              <w:rPr>
                <w:sz w:val="20"/>
                <w:szCs w:val="20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153C53" w:rsidRPr="00B332B3" w:rsidRDefault="00153C53" w:rsidP="00B0085B">
            <w:pPr>
              <w:jc w:val="center"/>
              <w:rPr>
                <w:sz w:val="20"/>
                <w:szCs w:val="20"/>
              </w:rPr>
            </w:pPr>
            <w:r w:rsidRPr="00B332B3"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153C53" w:rsidP="00B0085B">
            <w:pPr>
              <w:jc w:val="center"/>
              <w:rPr>
                <w:sz w:val="20"/>
                <w:szCs w:val="20"/>
              </w:rPr>
            </w:pPr>
            <w:r w:rsidRPr="00B332B3">
              <w:rPr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0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0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0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0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33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B332B3" w:rsidRDefault="00B332B3" w:rsidP="00B0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3C53" w:rsidRPr="0080771B" w:rsidTr="00B0085B">
        <w:trPr>
          <w:trHeight w:val="315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15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  <w:tr w:rsidR="00153C53" w:rsidRPr="0080771B" w:rsidTr="00B0085B">
        <w:trPr>
          <w:trHeight w:val="30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53C53" w:rsidRPr="0080771B" w:rsidRDefault="00153C53" w:rsidP="00B0085B">
            <w:pPr>
              <w:jc w:val="both"/>
            </w:pPr>
            <w:r w:rsidRPr="0080771B">
              <w:t> </w:t>
            </w:r>
          </w:p>
        </w:tc>
      </w:tr>
    </w:tbl>
    <w:p w:rsidR="00153C53" w:rsidRPr="0080771B" w:rsidRDefault="00153C53" w:rsidP="00153C53"/>
    <w:p w:rsidR="00136D8D" w:rsidRPr="003B015B" w:rsidRDefault="00136D8D" w:rsidP="0029021E">
      <w:pPr>
        <w:widowControl w:val="0"/>
        <w:ind w:firstLine="709"/>
        <w:jc w:val="both"/>
        <w:rPr>
          <w:sz w:val="24"/>
          <w:szCs w:val="24"/>
        </w:rPr>
      </w:pPr>
    </w:p>
    <w:sectPr w:rsidR="00136D8D" w:rsidRPr="003B015B" w:rsidSect="0029021E">
      <w:pgSz w:w="16838" w:h="11906" w:orient="landscape"/>
      <w:pgMar w:top="1418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5B" w:rsidRDefault="00F82B5B" w:rsidP="00153C53">
      <w:r>
        <w:separator/>
      </w:r>
    </w:p>
  </w:endnote>
  <w:endnote w:type="continuationSeparator" w:id="0">
    <w:p w:rsidR="00F82B5B" w:rsidRDefault="00F82B5B" w:rsidP="0015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5B" w:rsidRDefault="00F82B5B" w:rsidP="00153C53">
      <w:r>
        <w:separator/>
      </w:r>
    </w:p>
  </w:footnote>
  <w:footnote w:type="continuationSeparator" w:id="0">
    <w:p w:rsidR="00F82B5B" w:rsidRDefault="00F82B5B" w:rsidP="00153C53">
      <w:r>
        <w:continuationSeparator/>
      </w:r>
    </w:p>
  </w:footnote>
  <w:footnote w:id="1">
    <w:p w:rsidR="00B0085B" w:rsidRPr="00B0085B" w:rsidRDefault="00B0085B" w:rsidP="00B0085B">
      <w:pPr>
        <w:adjustRightInd w:val="0"/>
        <w:ind w:firstLine="708"/>
        <w:jc w:val="both"/>
        <w:rPr>
          <w:sz w:val="24"/>
          <w:szCs w:val="24"/>
        </w:rPr>
      </w:pPr>
      <w:r w:rsidRPr="00B0085B">
        <w:rPr>
          <w:rStyle w:val="aa"/>
          <w:sz w:val="24"/>
          <w:szCs w:val="24"/>
        </w:rPr>
        <w:footnoteRef/>
      </w:r>
      <w:r w:rsidRPr="00B0085B">
        <w:rPr>
          <w:rStyle w:val="aa"/>
          <w:sz w:val="24"/>
          <w:szCs w:val="24"/>
        </w:rPr>
        <w:t>[1]</w:t>
      </w:r>
      <w:r w:rsidRPr="00B0085B">
        <w:rPr>
          <w:sz w:val="24"/>
          <w:szCs w:val="24"/>
        </w:rPr>
        <w:t xml:space="preserve"> В целях применения настоящего Порядка граждане – все категории лиц, порядок рассмотрения обращений которых урегулирован Федеральным законом от 02.05.2006 №59-ФЗ «О порядке рассмотрения обращений граждан Российской Федерации» (граждане Российской Федерации, объединения граждан, в том числе юридические лица,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законом).</w:t>
      </w:r>
    </w:p>
    <w:p w:rsidR="00B0085B" w:rsidRDefault="00B0085B" w:rsidP="00153C53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3" w:rsidRDefault="00B332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6AF46CCB"/>
    <w:multiLevelType w:val="hybridMultilevel"/>
    <w:tmpl w:val="113C7744"/>
    <w:lvl w:ilvl="0" w:tplc="EC08A87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0D38"/>
    <w:rsid w:val="00003CDD"/>
    <w:rsid w:val="000058DA"/>
    <w:rsid w:val="00012099"/>
    <w:rsid w:val="00031F86"/>
    <w:rsid w:val="000512F9"/>
    <w:rsid w:val="00066916"/>
    <w:rsid w:val="00077F8C"/>
    <w:rsid w:val="000805D8"/>
    <w:rsid w:val="0008338C"/>
    <w:rsid w:val="00096460"/>
    <w:rsid w:val="000B39A7"/>
    <w:rsid w:val="000B7330"/>
    <w:rsid w:val="000C1D2E"/>
    <w:rsid w:val="000C2671"/>
    <w:rsid w:val="000C78B7"/>
    <w:rsid w:val="000C7FEE"/>
    <w:rsid w:val="000D19AC"/>
    <w:rsid w:val="000D670F"/>
    <w:rsid w:val="000E045E"/>
    <w:rsid w:val="000F0AE9"/>
    <w:rsid w:val="000F331B"/>
    <w:rsid w:val="0010528C"/>
    <w:rsid w:val="00112C9B"/>
    <w:rsid w:val="00125EED"/>
    <w:rsid w:val="00134307"/>
    <w:rsid w:val="00136D8D"/>
    <w:rsid w:val="00142FF6"/>
    <w:rsid w:val="00146BB1"/>
    <w:rsid w:val="00153C53"/>
    <w:rsid w:val="0015461C"/>
    <w:rsid w:val="00160A33"/>
    <w:rsid w:val="0016464D"/>
    <w:rsid w:val="0017330A"/>
    <w:rsid w:val="0017397B"/>
    <w:rsid w:val="001875CD"/>
    <w:rsid w:val="00194700"/>
    <w:rsid w:val="001A6BEE"/>
    <w:rsid w:val="001B0766"/>
    <w:rsid w:val="001B31A9"/>
    <w:rsid w:val="001B4F97"/>
    <w:rsid w:val="001B63E3"/>
    <w:rsid w:val="001B711B"/>
    <w:rsid w:val="001B7251"/>
    <w:rsid w:val="001C38A1"/>
    <w:rsid w:val="001D3B5A"/>
    <w:rsid w:val="001E2F8D"/>
    <w:rsid w:val="001E3D3C"/>
    <w:rsid w:val="001E4418"/>
    <w:rsid w:val="001F2487"/>
    <w:rsid w:val="00213E34"/>
    <w:rsid w:val="00225FDE"/>
    <w:rsid w:val="00241640"/>
    <w:rsid w:val="002431EF"/>
    <w:rsid w:val="00250F69"/>
    <w:rsid w:val="002530A2"/>
    <w:rsid w:val="00261ACE"/>
    <w:rsid w:val="002753F6"/>
    <w:rsid w:val="00276DE0"/>
    <w:rsid w:val="002862A7"/>
    <w:rsid w:val="0029021E"/>
    <w:rsid w:val="002931BD"/>
    <w:rsid w:val="002A559D"/>
    <w:rsid w:val="002A6A52"/>
    <w:rsid w:val="002B40C3"/>
    <w:rsid w:val="002C18C1"/>
    <w:rsid w:val="002D0615"/>
    <w:rsid w:val="002D6284"/>
    <w:rsid w:val="002E4ED3"/>
    <w:rsid w:val="002F5966"/>
    <w:rsid w:val="00302F41"/>
    <w:rsid w:val="003047BC"/>
    <w:rsid w:val="00306C48"/>
    <w:rsid w:val="00307BB9"/>
    <w:rsid w:val="00307E1A"/>
    <w:rsid w:val="0032041C"/>
    <w:rsid w:val="0032483A"/>
    <w:rsid w:val="0033395D"/>
    <w:rsid w:val="003342A5"/>
    <w:rsid w:val="0033578B"/>
    <w:rsid w:val="00351AD4"/>
    <w:rsid w:val="003540B3"/>
    <w:rsid w:val="003558FE"/>
    <w:rsid w:val="00364CF2"/>
    <w:rsid w:val="00380746"/>
    <w:rsid w:val="003822AF"/>
    <w:rsid w:val="00385E0C"/>
    <w:rsid w:val="003906AD"/>
    <w:rsid w:val="00393A4D"/>
    <w:rsid w:val="003A0174"/>
    <w:rsid w:val="003B015B"/>
    <w:rsid w:val="003B1E4D"/>
    <w:rsid w:val="003C3421"/>
    <w:rsid w:val="003D166D"/>
    <w:rsid w:val="003D79EC"/>
    <w:rsid w:val="003E119F"/>
    <w:rsid w:val="003E4C22"/>
    <w:rsid w:val="003E509E"/>
    <w:rsid w:val="00404CC7"/>
    <w:rsid w:val="00413917"/>
    <w:rsid w:val="0041426D"/>
    <w:rsid w:val="00415B62"/>
    <w:rsid w:val="00433E06"/>
    <w:rsid w:val="0045373B"/>
    <w:rsid w:val="0047603E"/>
    <w:rsid w:val="00481C67"/>
    <w:rsid w:val="00483383"/>
    <w:rsid w:val="00483FAD"/>
    <w:rsid w:val="004A0AD6"/>
    <w:rsid w:val="004A724D"/>
    <w:rsid w:val="004B2CC4"/>
    <w:rsid w:val="004B3B0B"/>
    <w:rsid w:val="004B7149"/>
    <w:rsid w:val="004B7926"/>
    <w:rsid w:val="004D0562"/>
    <w:rsid w:val="004E1911"/>
    <w:rsid w:val="004E4D86"/>
    <w:rsid w:val="004E6A02"/>
    <w:rsid w:val="00501C95"/>
    <w:rsid w:val="005026B6"/>
    <w:rsid w:val="00514173"/>
    <w:rsid w:val="0051618E"/>
    <w:rsid w:val="00520E33"/>
    <w:rsid w:val="00536FE3"/>
    <w:rsid w:val="00542782"/>
    <w:rsid w:val="0055784F"/>
    <w:rsid w:val="00560E7F"/>
    <w:rsid w:val="00561CE4"/>
    <w:rsid w:val="00564A23"/>
    <w:rsid w:val="0056602B"/>
    <w:rsid w:val="00566E13"/>
    <w:rsid w:val="0059760B"/>
    <w:rsid w:val="005A3583"/>
    <w:rsid w:val="005B14ED"/>
    <w:rsid w:val="005B20E9"/>
    <w:rsid w:val="005C012E"/>
    <w:rsid w:val="005D2A37"/>
    <w:rsid w:val="005F57F9"/>
    <w:rsid w:val="00617693"/>
    <w:rsid w:val="00624077"/>
    <w:rsid w:val="006244BA"/>
    <w:rsid w:val="0065059A"/>
    <w:rsid w:val="006512C1"/>
    <w:rsid w:val="00651D51"/>
    <w:rsid w:val="006571E1"/>
    <w:rsid w:val="006608FA"/>
    <w:rsid w:val="00667F83"/>
    <w:rsid w:val="006807AC"/>
    <w:rsid w:val="006838F5"/>
    <w:rsid w:val="006843F1"/>
    <w:rsid w:val="006860E1"/>
    <w:rsid w:val="006866A9"/>
    <w:rsid w:val="0069711D"/>
    <w:rsid w:val="00697B97"/>
    <w:rsid w:val="006B477C"/>
    <w:rsid w:val="006B5EA2"/>
    <w:rsid w:val="006C3893"/>
    <w:rsid w:val="0070096E"/>
    <w:rsid w:val="00714A91"/>
    <w:rsid w:val="00725F2A"/>
    <w:rsid w:val="007265E1"/>
    <w:rsid w:val="0072679C"/>
    <w:rsid w:val="0074727D"/>
    <w:rsid w:val="007501A0"/>
    <w:rsid w:val="007533F4"/>
    <w:rsid w:val="007548F8"/>
    <w:rsid w:val="00767BA3"/>
    <w:rsid w:val="00781013"/>
    <w:rsid w:val="00785619"/>
    <w:rsid w:val="007861CA"/>
    <w:rsid w:val="00787962"/>
    <w:rsid w:val="00792121"/>
    <w:rsid w:val="00793F40"/>
    <w:rsid w:val="007978F0"/>
    <w:rsid w:val="007A1B94"/>
    <w:rsid w:val="007C2100"/>
    <w:rsid w:val="007C3134"/>
    <w:rsid w:val="007D2D07"/>
    <w:rsid w:val="007D6569"/>
    <w:rsid w:val="007E0E57"/>
    <w:rsid w:val="008211D6"/>
    <w:rsid w:val="00836FCF"/>
    <w:rsid w:val="00841278"/>
    <w:rsid w:val="00855203"/>
    <w:rsid w:val="00861F40"/>
    <w:rsid w:val="0087234F"/>
    <w:rsid w:val="00886ED9"/>
    <w:rsid w:val="008A5BEF"/>
    <w:rsid w:val="008A6110"/>
    <w:rsid w:val="008B23B6"/>
    <w:rsid w:val="008B5D5C"/>
    <w:rsid w:val="008C5842"/>
    <w:rsid w:val="008E7420"/>
    <w:rsid w:val="008E7F45"/>
    <w:rsid w:val="008F3FFE"/>
    <w:rsid w:val="0090193B"/>
    <w:rsid w:val="009077D4"/>
    <w:rsid w:val="009115EF"/>
    <w:rsid w:val="00917601"/>
    <w:rsid w:val="0093272F"/>
    <w:rsid w:val="00935E57"/>
    <w:rsid w:val="00936420"/>
    <w:rsid w:val="00943BC6"/>
    <w:rsid w:val="00950F2B"/>
    <w:rsid w:val="009554CF"/>
    <w:rsid w:val="009560E3"/>
    <w:rsid w:val="00971B31"/>
    <w:rsid w:val="00972B55"/>
    <w:rsid w:val="00974B73"/>
    <w:rsid w:val="00986896"/>
    <w:rsid w:val="00992C41"/>
    <w:rsid w:val="009A56F5"/>
    <w:rsid w:val="009B0C4D"/>
    <w:rsid w:val="009B5457"/>
    <w:rsid w:val="009B5FF9"/>
    <w:rsid w:val="009C5A3A"/>
    <w:rsid w:val="009C7BFB"/>
    <w:rsid w:val="009D2935"/>
    <w:rsid w:val="009D7D49"/>
    <w:rsid w:val="00A07D00"/>
    <w:rsid w:val="00A10C83"/>
    <w:rsid w:val="00A16037"/>
    <w:rsid w:val="00A16490"/>
    <w:rsid w:val="00A17C41"/>
    <w:rsid w:val="00A26E2B"/>
    <w:rsid w:val="00A41100"/>
    <w:rsid w:val="00A43C74"/>
    <w:rsid w:val="00A443F6"/>
    <w:rsid w:val="00A44936"/>
    <w:rsid w:val="00A46146"/>
    <w:rsid w:val="00A55175"/>
    <w:rsid w:val="00A603CA"/>
    <w:rsid w:val="00A62C6C"/>
    <w:rsid w:val="00A712AC"/>
    <w:rsid w:val="00A75715"/>
    <w:rsid w:val="00A8333B"/>
    <w:rsid w:val="00A83D60"/>
    <w:rsid w:val="00A920C4"/>
    <w:rsid w:val="00A94F9E"/>
    <w:rsid w:val="00AA2109"/>
    <w:rsid w:val="00AA5E0D"/>
    <w:rsid w:val="00AA6269"/>
    <w:rsid w:val="00AB4241"/>
    <w:rsid w:val="00AB5D46"/>
    <w:rsid w:val="00AB68F7"/>
    <w:rsid w:val="00AC4CF8"/>
    <w:rsid w:val="00AD3B33"/>
    <w:rsid w:val="00AF53F2"/>
    <w:rsid w:val="00B0085B"/>
    <w:rsid w:val="00B01B08"/>
    <w:rsid w:val="00B03489"/>
    <w:rsid w:val="00B04E18"/>
    <w:rsid w:val="00B2150E"/>
    <w:rsid w:val="00B30858"/>
    <w:rsid w:val="00B320FA"/>
    <w:rsid w:val="00B332B3"/>
    <w:rsid w:val="00B43C9C"/>
    <w:rsid w:val="00B51221"/>
    <w:rsid w:val="00B5226F"/>
    <w:rsid w:val="00B61668"/>
    <w:rsid w:val="00B64C09"/>
    <w:rsid w:val="00B73BB6"/>
    <w:rsid w:val="00B8198A"/>
    <w:rsid w:val="00B84DC9"/>
    <w:rsid w:val="00B9356C"/>
    <w:rsid w:val="00B9371E"/>
    <w:rsid w:val="00B9792E"/>
    <w:rsid w:val="00BA07DE"/>
    <w:rsid w:val="00BA1D5D"/>
    <w:rsid w:val="00BA5C93"/>
    <w:rsid w:val="00BE33C8"/>
    <w:rsid w:val="00BF1A23"/>
    <w:rsid w:val="00BF58A1"/>
    <w:rsid w:val="00C00D0E"/>
    <w:rsid w:val="00C06B69"/>
    <w:rsid w:val="00C22409"/>
    <w:rsid w:val="00C31BC0"/>
    <w:rsid w:val="00C35CFE"/>
    <w:rsid w:val="00C369CD"/>
    <w:rsid w:val="00C413DB"/>
    <w:rsid w:val="00C5107D"/>
    <w:rsid w:val="00C57C93"/>
    <w:rsid w:val="00C6517B"/>
    <w:rsid w:val="00C6740C"/>
    <w:rsid w:val="00C72122"/>
    <w:rsid w:val="00C74A08"/>
    <w:rsid w:val="00C919AB"/>
    <w:rsid w:val="00C951DD"/>
    <w:rsid w:val="00CA5312"/>
    <w:rsid w:val="00CA6067"/>
    <w:rsid w:val="00CA6328"/>
    <w:rsid w:val="00CB449E"/>
    <w:rsid w:val="00CC6C7B"/>
    <w:rsid w:val="00CC7059"/>
    <w:rsid w:val="00CD7FD7"/>
    <w:rsid w:val="00CE0098"/>
    <w:rsid w:val="00CE040F"/>
    <w:rsid w:val="00CE4AE3"/>
    <w:rsid w:val="00CE6277"/>
    <w:rsid w:val="00CF1801"/>
    <w:rsid w:val="00CF6303"/>
    <w:rsid w:val="00D22B45"/>
    <w:rsid w:val="00D31504"/>
    <w:rsid w:val="00D41645"/>
    <w:rsid w:val="00D5245B"/>
    <w:rsid w:val="00D5409D"/>
    <w:rsid w:val="00D70E5B"/>
    <w:rsid w:val="00D71B5B"/>
    <w:rsid w:val="00D731E6"/>
    <w:rsid w:val="00D74A54"/>
    <w:rsid w:val="00D8072A"/>
    <w:rsid w:val="00D83920"/>
    <w:rsid w:val="00D969D8"/>
    <w:rsid w:val="00DA163B"/>
    <w:rsid w:val="00DA3388"/>
    <w:rsid w:val="00DA35BC"/>
    <w:rsid w:val="00DA68C7"/>
    <w:rsid w:val="00DB0D85"/>
    <w:rsid w:val="00DB50F9"/>
    <w:rsid w:val="00DC4D7C"/>
    <w:rsid w:val="00DD3CB9"/>
    <w:rsid w:val="00DD72F4"/>
    <w:rsid w:val="00DE3EA4"/>
    <w:rsid w:val="00DE72D1"/>
    <w:rsid w:val="00DF44B2"/>
    <w:rsid w:val="00DF669B"/>
    <w:rsid w:val="00E040DD"/>
    <w:rsid w:val="00E042D4"/>
    <w:rsid w:val="00E1270D"/>
    <w:rsid w:val="00E2367C"/>
    <w:rsid w:val="00E42E88"/>
    <w:rsid w:val="00E45783"/>
    <w:rsid w:val="00E46A09"/>
    <w:rsid w:val="00E5367E"/>
    <w:rsid w:val="00E60DDA"/>
    <w:rsid w:val="00E644BE"/>
    <w:rsid w:val="00E71E2F"/>
    <w:rsid w:val="00E77867"/>
    <w:rsid w:val="00E82270"/>
    <w:rsid w:val="00E904BE"/>
    <w:rsid w:val="00E93DEC"/>
    <w:rsid w:val="00E966DC"/>
    <w:rsid w:val="00EA14AE"/>
    <w:rsid w:val="00EA1DD0"/>
    <w:rsid w:val="00EA567F"/>
    <w:rsid w:val="00EA5B05"/>
    <w:rsid w:val="00EA6000"/>
    <w:rsid w:val="00EC157B"/>
    <w:rsid w:val="00EC1692"/>
    <w:rsid w:val="00EC47D2"/>
    <w:rsid w:val="00EC65FA"/>
    <w:rsid w:val="00EE6593"/>
    <w:rsid w:val="00EE69C6"/>
    <w:rsid w:val="00F071AE"/>
    <w:rsid w:val="00F124A7"/>
    <w:rsid w:val="00F17F13"/>
    <w:rsid w:val="00F21F08"/>
    <w:rsid w:val="00F24913"/>
    <w:rsid w:val="00F24F29"/>
    <w:rsid w:val="00F3257C"/>
    <w:rsid w:val="00F36B0F"/>
    <w:rsid w:val="00F7278B"/>
    <w:rsid w:val="00F747F3"/>
    <w:rsid w:val="00F82B5B"/>
    <w:rsid w:val="00F912CC"/>
    <w:rsid w:val="00F94024"/>
    <w:rsid w:val="00F96B74"/>
    <w:rsid w:val="00FA768C"/>
    <w:rsid w:val="00FB14EF"/>
    <w:rsid w:val="00FB532A"/>
    <w:rsid w:val="00FC6DAC"/>
    <w:rsid w:val="00FD152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753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Обычный.Название подразделения"/>
    <w:rsid w:val="002753F6"/>
    <w:rPr>
      <w:rFonts w:ascii="SchoolBook" w:hAnsi="SchoolBook"/>
      <w:sz w:val="28"/>
    </w:rPr>
  </w:style>
  <w:style w:type="paragraph" w:styleId="a7">
    <w:name w:val="Normal (Web)"/>
    <w:basedOn w:val="a"/>
    <w:uiPriority w:val="99"/>
    <w:unhideWhenUsed/>
    <w:rsid w:val="00153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153C5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uiPriority w:val="99"/>
    <w:rsid w:val="00153C53"/>
    <w:rPr>
      <w:rFonts w:ascii="Arial" w:hAnsi="Arial"/>
    </w:rPr>
  </w:style>
  <w:style w:type="character" w:styleId="aa">
    <w:name w:val="footnote reference"/>
    <w:uiPriority w:val="99"/>
    <w:unhideWhenUsed/>
    <w:rsid w:val="00153C53"/>
    <w:rPr>
      <w:vertAlign w:val="superscript"/>
    </w:rPr>
  </w:style>
  <w:style w:type="paragraph" w:styleId="ab">
    <w:name w:val="header"/>
    <w:basedOn w:val="a"/>
    <w:link w:val="ac"/>
    <w:rsid w:val="00B33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32B3"/>
    <w:rPr>
      <w:sz w:val="28"/>
      <w:szCs w:val="28"/>
    </w:rPr>
  </w:style>
  <w:style w:type="paragraph" w:styleId="ad">
    <w:name w:val="footer"/>
    <w:basedOn w:val="a"/>
    <w:link w:val="ae"/>
    <w:rsid w:val="00B33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32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2753F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6">
    <w:name w:val="Обычный.Название подразделения"/>
    <w:rsid w:val="002753F6"/>
    <w:rPr>
      <w:rFonts w:ascii="SchoolBook" w:hAnsi="SchoolBook"/>
      <w:sz w:val="28"/>
    </w:rPr>
  </w:style>
  <w:style w:type="paragraph" w:styleId="a7">
    <w:name w:val="Normal (Web)"/>
    <w:basedOn w:val="a"/>
    <w:uiPriority w:val="99"/>
    <w:unhideWhenUsed/>
    <w:rsid w:val="00153C53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153C53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uiPriority w:val="99"/>
    <w:rsid w:val="00153C53"/>
    <w:rPr>
      <w:rFonts w:ascii="Arial" w:hAnsi="Arial"/>
    </w:rPr>
  </w:style>
  <w:style w:type="character" w:styleId="aa">
    <w:name w:val="footnote reference"/>
    <w:uiPriority w:val="99"/>
    <w:unhideWhenUsed/>
    <w:rsid w:val="00153C53"/>
    <w:rPr>
      <w:vertAlign w:val="superscript"/>
    </w:rPr>
  </w:style>
  <w:style w:type="paragraph" w:styleId="ab">
    <w:name w:val="header"/>
    <w:basedOn w:val="a"/>
    <w:link w:val="ac"/>
    <w:rsid w:val="00B332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332B3"/>
    <w:rPr>
      <w:sz w:val="28"/>
      <w:szCs w:val="28"/>
    </w:rPr>
  </w:style>
  <w:style w:type="paragraph" w:styleId="ad">
    <w:name w:val="footer"/>
    <w:basedOn w:val="a"/>
    <w:link w:val="ae"/>
    <w:rsid w:val="00B332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32B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2</cp:revision>
  <cp:lastPrinted>2021-10-06T08:07:00Z</cp:lastPrinted>
  <dcterms:created xsi:type="dcterms:W3CDTF">2022-01-31T10:37:00Z</dcterms:created>
  <dcterms:modified xsi:type="dcterms:W3CDTF">2022-01-31T10:37:00Z</dcterms:modified>
</cp:coreProperties>
</file>