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474B7C" w:rsidP="00B97AD8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9525" b="0"/>
            <wp:wrapTopAndBottom/>
            <wp:docPr id="2" name="Рисунок 1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D1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B97AD8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B97AD8">
      <w:pPr>
        <w:jc w:val="center"/>
        <w:rPr>
          <w:rFonts w:ascii="Arial" w:hAnsi="Arial"/>
        </w:rPr>
      </w:pPr>
    </w:p>
    <w:p w:rsidR="00AD13D1" w:rsidRPr="00992C41" w:rsidRDefault="00AD13D1" w:rsidP="00B97A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B85524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>от</w:t>
      </w:r>
      <w:r w:rsidR="007A1CD6">
        <w:rPr>
          <w:sz w:val="28"/>
          <w:szCs w:val="28"/>
          <w:u w:val="single"/>
        </w:rPr>
        <w:t xml:space="preserve"> </w:t>
      </w:r>
      <w:r w:rsidR="001E2104">
        <w:rPr>
          <w:sz w:val="28"/>
          <w:szCs w:val="28"/>
          <w:u w:val="single"/>
        </w:rPr>
        <w:t xml:space="preserve"> </w:t>
      </w:r>
      <w:r w:rsidR="005F47C1">
        <w:rPr>
          <w:sz w:val="28"/>
          <w:szCs w:val="28"/>
          <w:u w:val="single"/>
        </w:rPr>
        <w:t xml:space="preserve">19 </w:t>
      </w:r>
      <w:r w:rsidR="00F87DC8">
        <w:rPr>
          <w:sz w:val="28"/>
          <w:szCs w:val="28"/>
          <w:u w:val="single"/>
        </w:rPr>
        <w:t xml:space="preserve"> </w:t>
      </w:r>
      <w:r w:rsidR="002F2D37">
        <w:rPr>
          <w:sz w:val="28"/>
          <w:szCs w:val="28"/>
          <w:u w:val="single"/>
        </w:rPr>
        <w:t>марта</w:t>
      </w:r>
      <w:r w:rsidR="00C126D2">
        <w:rPr>
          <w:sz w:val="28"/>
          <w:szCs w:val="28"/>
          <w:u w:val="single"/>
        </w:rPr>
        <w:t xml:space="preserve"> 20</w:t>
      </w:r>
      <w:r w:rsidR="0091398B">
        <w:rPr>
          <w:sz w:val="28"/>
          <w:szCs w:val="28"/>
          <w:u w:val="single"/>
        </w:rPr>
        <w:t>20</w:t>
      </w:r>
      <w:r w:rsidR="00146AE2">
        <w:rPr>
          <w:sz w:val="28"/>
          <w:szCs w:val="28"/>
          <w:u w:val="single"/>
        </w:rPr>
        <w:t xml:space="preserve"> года  </w:t>
      </w:r>
      <w:r w:rsidRPr="004C5EDA">
        <w:rPr>
          <w:sz w:val="28"/>
          <w:szCs w:val="28"/>
          <w:u w:val="single"/>
        </w:rPr>
        <w:t>№</w:t>
      </w:r>
      <w:r w:rsidR="005F47C1">
        <w:rPr>
          <w:sz w:val="28"/>
          <w:szCs w:val="28"/>
          <w:u w:val="single"/>
        </w:rPr>
        <w:t xml:space="preserve"> 185</w:t>
      </w:r>
      <w:r w:rsidRPr="004C5EDA">
        <w:rPr>
          <w:sz w:val="28"/>
          <w:szCs w:val="28"/>
          <w:u w:val="single"/>
        </w:rPr>
        <w:tab/>
      </w:r>
      <w:r w:rsidR="00C126D2">
        <w:rPr>
          <w:sz w:val="28"/>
          <w:szCs w:val="28"/>
          <w:u w:val="single"/>
        </w:rPr>
        <w:tab/>
      </w:r>
      <w:r w:rsidRPr="004C5EDA">
        <w:rPr>
          <w:sz w:val="28"/>
          <w:szCs w:val="28"/>
          <w:u w:val="single"/>
        </w:rPr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r w:rsidRPr="00CF5DAD">
        <w:rPr>
          <w:sz w:val="20"/>
          <w:szCs w:val="20"/>
        </w:rPr>
        <w:t>с. Воробьевка</w:t>
      </w:r>
    </w:p>
    <w:p w:rsidR="005B6D9D" w:rsidRDefault="00D575AD" w:rsidP="00B97AD8">
      <w:pPr>
        <w:ind w:right="45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</w:t>
      </w:r>
      <w:r w:rsidR="005B5814">
        <w:rPr>
          <w:b/>
          <w:sz w:val="28"/>
          <w:szCs w:val="28"/>
        </w:rPr>
        <w:t>оложе</w:t>
      </w:r>
      <w:r>
        <w:rPr>
          <w:b/>
          <w:sz w:val="28"/>
          <w:szCs w:val="28"/>
        </w:rPr>
        <w:t>ния о</w:t>
      </w:r>
      <w:r w:rsidR="005B5814">
        <w:rPr>
          <w:b/>
          <w:sz w:val="28"/>
          <w:szCs w:val="28"/>
        </w:rPr>
        <w:t xml:space="preserve"> коми</w:t>
      </w:r>
      <w:r w:rsidR="005B5814">
        <w:rPr>
          <w:b/>
          <w:sz w:val="28"/>
          <w:szCs w:val="28"/>
        </w:rPr>
        <w:t>с</w:t>
      </w:r>
      <w:r w:rsidR="005B5814">
        <w:rPr>
          <w:b/>
          <w:sz w:val="28"/>
          <w:szCs w:val="28"/>
        </w:rPr>
        <w:t>сии по делам несовершеннолетних и защите их прав Воробьевского мун</w:t>
      </w:r>
      <w:r w:rsidR="005B5814">
        <w:rPr>
          <w:b/>
          <w:sz w:val="28"/>
          <w:szCs w:val="28"/>
        </w:rPr>
        <w:t>и</w:t>
      </w:r>
      <w:r w:rsidR="005B5814">
        <w:rPr>
          <w:b/>
          <w:sz w:val="28"/>
          <w:szCs w:val="28"/>
        </w:rPr>
        <w:t>ципального ра</w:t>
      </w:r>
      <w:r w:rsidR="005B5814">
        <w:rPr>
          <w:b/>
          <w:sz w:val="28"/>
          <w:szCs w:val="28"/>
        </w:rPr>
        <w:t>й</w:t>
      </w:r>
      <w:r w:rsidR="00E46F58">
        <w:rPr>
          <w:b/>
          <w:sz w:val="28"/>
          <w:szCs w:val="28"/>
        </w:rPr>
        <w:t>она</w:t>
      </w:r>
    </w:p>
    <w:p w:rsidR="001003C8" w:rsidRPr="00DF3505" w:rsidRDefault="00DF3505" w:rsidP="00192782">
      <w:pPr>
        <w:ind w:right="-83"/>
        <w:jc w:val="both"/>
        <w:rPr>
          <w:sz w:val="28"/>
          <w:szCs w:val="28"/>
        </w:rPr>
      </w:pPr>
      <w:r w:rsidRPr="00DF3505">
        <w:rPr>
          <w:sz w:val="28"/>
          <w:szCs w:val="28"/>
        </w:rPr>
        <w:t xml:space="preserve">           </w:t>
      </w:r>
    </w:p>
    <w:p w:rsidR="00991100" w:rsidRDefault="00DF3505" w:rsidP="00B97AD8">
      <w:pPr>
        <w:spacing w:line="324" w:lineRule="auto"/>
        <w:jc w:val="both"/>
        <w:rPr>
          <w:sz w:val="28"/>
          <w:szCs w:val="28"/>
        </w:rPr>
      </w:pPr>
      <w:r w:rsidRPr="00DF3505">
        <w:rPr>
          <w:sz w:val="28"/>
          <w:szCs w:val="28"/>
        </w:rPr>
        <w:tab/>
      </w:r>
      <w:r w:rsidR="00E46F58"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</w:t>
      </w:r>
      <w:r w:rsidR="00E46F58">
        <w:rPr>
          <w:sz w:val="28"/>
          <w:szCs w:val="28"/>
        </w:rPr>
        <w:t>р</w:t>
      </w:r>
      <w:r w:rsidR="00E46F58">
        <w:rPr>
          <w:sz w:val="28"/>
          <w:szCs w:val="28"/>
        </w:rPr>
        <w:t xml:space="preserve">шеннолетних», Постановлением Правительства Российской Федерации от </w:t>
      </w:r>
      <w:r w:rsidR="002F2D37">
        <w:rPr>
          <w:sz w:val="28"/>
          <w:szCs w:val="28"/>
        </w:rPr>
        <w:t>10</w:t>
      </w:r>
      <w:r w:rsidR="00E46F58">
        <w:rPr>
          <w:sz w:val="28"/>
          <w:szCs w:val="28"/>
        </w:rPr>
        <w:t>.</w:t>
      </w:r>
      <w:r w:rsidR="002F2D37">
        <w:rPr>
          <w:sz w:val="28"/>
          <w:szCs w:val="28"/>
        </w:rPr>
        <w:t>02</w:t>
      </w:r>
      <w:r w:rsidR="00E46F58">
        <w:rPr>
          <w:sz w:val="28"/>
          <w:szCs w:val="28"/>
        </w:rPr>
        <w:t>.20</w:t>
      </w:r>
      <w:r w:rsidR="002F2D37">
        <w:rPr>
          <w:sz w:val="28"/>
          <w:szCs w:val="28"/>
        </w:rPr>
        <w:t>20</w:t>
      </w:r>
      <w:r w:rsidR="00E46F58">
        <w:rPr>
          <w:sz w:val="28"/>
          <w:szCs w:val="28"/>
        </w:rPr>
        <w:t xml:space="preserve"> № </w:t>
      </w:r>
      <w:r w:rsidR="002F2D37">
        <w:rPr>
          <w:sz w:val="28"/>
          <w:szCs w:val="28"/>
        </w:rPr>
        <w:t>120</w:t>
      </w:r>
      <w:r w:rsidR="00E46F58">
        <w:rPr>
          <w:sz w:val="28"/>
          <w:szCs w:val="28"/>
        </w:rPr>
        <w:t>, Законом Воронежской обла</w:t>
      </w:r>
      <w:r w:rsidR="00E46F58">
        <w:rPr>
          <w:sz w:val="28"/>
          <w:szCs w:val="28"/>
        </w:rPr>
        <w:t>с</w:t>
      </w:r>
      <w:r w:rsidR="00E46F58">
        <w:rPr>
          <w:sz w:val="28"/>
          <w:szCs w:val="28"/>
        </w:rPr>
        <w:t>ти от 04.10.2005 № 62-ОЗ «О комиссиях по делам несовершеннолетних и з</w:t>
      </w:r>
      <w:r w:rsidR="00E46F58">
        <w:rPr>
          <w:sz w:val="28"/>
          <w:szCs w:val="28"/>
        </w:rPr>
        <w:t>а</w:t>
      </w:r>
      <w:r w:rsidR="00E46F58">
        <w:rPr>
          <w:sz w:val="28"/>
          <w:szCs w:val="28"/>
        </w:rPr>
        <w:t xml:space="preserve">щите их прав в Воронежской области», </w:t>
      </w:r>
      <w:r w:rsidR="00991100">
        <w:rPr>
          <w:sz w:val="28"/>
          <w:szCs w:val="28"/>
        </w:rPr>
        <w:t xml:space="preserve"> администрация Воробьевского муниц</w:t>
      </w:r>
      <w:r w:rsidR="00991100">
        <w:rPr>
          <w:sz w:val="28"/>
          <w:szCs w:val="28"/>
        </w:rPr>
        <w:t>и</w:t>
      </w:r>
      <w:r w:rsidR="00991100">
        <w:rPr>
          <w:sz w:val="28"/>
          <w:szCs w:val="28"/>
        </w:rPr>
        <w:t xml:space="preserve">пального района </w:t>
      </w:r>
    </w:p>
    <w:p w:rsidR="00DF3505" w:rsidRPr="00DF3505" w:rsidRDefault="00DF3505" w:rsidP="00B97AD8">
      <w:pPr>
        <w:spacing w:line="324" w:lineRule="auto"/>
        <w:jc w:val="both"/>
        <w:rPr>
          <w:sz w:val="28"/>
          <w:szCs w:val="28"/>
        </w:rPr>
      </w:pPr>
      <w:r w:rsidRPr="00DF3505">
        <w:rPr>
          <w:b/>
          <w:sz w:val="28"/>
          <w:szCs w:val="28"/>
        </w:rPr>
        <w:t>п о с т а н о в л я е т</w:t>
      </w:r>
      <w:r w:rsidRPr="00DF3505">
        <w:rPr>
          <w:sz w:val="28"/>
          <w:szCs w:val="28"/>
        </w:rPr>
        <w:t>:</w:t>
      </w:r>
    </w:p>
    <w:p w:rsidR="00645AB8" w:rsidRDefault="00E46F58" w:rsidP="00E46F58">
      <w:pPr>
        <w:spacing w:line="324" w:lineRule="auto"/>
        <w:ind w:firstLine="708"/>
        <w:jc w:val="both"/>
        <w:rPr>
          <w:sz w:val="28"/>
          <w:szCs w:val="28"/>
        </w:rPr>
      </w:pPr>
      <w:r w:rsidRPr="00E46F58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прилагаемое Положение о комиссиях по делам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шеннолетних и защите их прав администрации 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E46F58" w:rsidRDefault="00E46F58" w:rsidP="00E46F58">
      <w:pPr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E46F58" w:rsidRDefault="00123DCA" w:rsidP="00E46F58">
      <w:pPr>
        <w:spacing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6F58">
        <w:rPr>
          <w:sz w:val="28"/>
          <w:szCs w:val="28"/>
        </w:rPr>
        <w:t xml:space="preserve"> постановление администрации Воробьевского муниципального рай</w:t>
      </w:r>
      <w:r w:rsidR="00E46F58">
        <w:rPr>
          <w:sz w:val="28"/>
          <w:szCs w:val="28"/>
        </w:rPr>
        <w:t>о</w:t>
      </w:r>
      <w:r w:rsidR="00E46F58">
        <w:rPr>
          <w:sz w:val="28"/>
          <w:szCs w:val="28"/>
        </w:rPr>
        <w:t xml:space="preserve">на от </w:t>
      </w:r>
      <w:r w:rsidR="002F2D37">
        <w:rPr>
          <w:sz w:val="28"/>
          <w:szCs w:val="28"/>
        </w:rPr>
        <w:t>30</w:t>
      </w:r>
      <w:r w:rsidR="00E46F58">
        <w:rPr>
          <w:sz w:val="28"/>
          <w:szCs w:val="28"/>
        </w:rPr>
        <w:t>.0</w:t>
      </w:r>
      <w:r w:rsidR="002F2D37">
        <w:rPr>
          <w:sz w:val="28"/>
          <w:szCs w:val="28"/>
        </w:rPr>
        <w:t>1</w:t>
      </w:r>
      <w:r w:rsidR="00E46F58">
        <w:rPr>
          <w:sz w:val="28"/>
          <w:szCs w:val="28"/>
        </w:rPr>
        <w:t>.20</w:t>
      </w:r>
      <w:r w:rsidR="002F2D37">
        <w:rPr>
          <w:sz w:val="28"/>
          <w:szCs w:val="28"/>
        </w:rPr>
        <w:t>20</w:t>
      </w:r>
      <w:r w:rsidR="00E46F58">
        <w:rPr>
          <w:sz w:val="28"/>
          <w:szCs w:val="28"/>
        </w:rPr>
        <w:t xml:space="preserve"> г. № </w:t>
      </w:r>
      <w:r w:rsidR="002F2D37">
        <w:rPr>
          <w:sz w:val="28"/>
          <w:szCs w:val="28"/>
        </w:rPr>
        <w:t>73</w:t>
      </w:r>
      <w:r w:rsidR="00E46F58">
        <w:rPr>
          <w:sz w:val="28"/>
          <w:szCs w:val="28"/>
        </w:rPr>
        <w:t xml:space="preserve"> «Об утверждении положения о комиссии по делам несовершеннолетних и защите их прав администрации Воробьевского мун</w:t>
      </w:r>
      <w:r w:rsidR="00E46F58">
        <w:rPr>
          <w:sz w:val="28"/>
          <w:szCs w:val="28"/>
        </w:rPr>
        <w:t>и</w:t>
      </w:r>
      <w:r w:rsidR="00E46F58">
        <w:rPr>
          <w:sz w:val="28"/>
          <w:szCs w:val="28"/>
        </w:rPr>
        <w:t>ципального района»</w:t>
      </w:r>
    </w:p>
    <w:p w:rsidR="00F2518A" w:rsidRDefault="00E0105E" w:rsidP="00F2518A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782">
        <w:rPr>
          <w:sz w:val="28"/>
          <w:szCs w:val="28"/>
        </w:rPr>
        <w:t>3</w:t>
      </w:r>
      <w:r w:rsidR="00B97AD8" w:rsidRPr="00B73249">
        <w:rPr>
          <w:sz w:val="28"/>
          <w:szCs w:val="28"/>
        </w:rPr>
        <w:t xml:space="preserve">. Контроль за исполнением настоящего постановления </w:t>
      </w:r>
      <w:r w:rsidR="00B97AD8">
        <w:rPr>
          <w:sz w:val="28"/>
          <w:szCs w:val="28"/>
        </w:rPr>
        <w:t>возложить на заместителя главы администрации</w:t>
      </w:r>
      <w:r w:rsidR="00B177CF">
        <w:rPr>
          <w:sz w:val="28"/>
          <w:szCs w:val="28"/>
        </w:rPr>
        <w:t xml:space="preserve"> муниципального района </w:t>
      </w:r>
      <w:r w:rsidR="00B97AD8">
        <w:rPr>
          <w:sz w:val="28"/>
          <w:szCs w:val="28"/>
        </w:rPr>
        <w:t xml:space="preserve"> – руководителя отдела по образованию Письяукова С.А.</w:t>
      </w:r>
    </w:p>
    <w:p w:rsidR="00192782" w:rsidRDefault="00192782" w:rsidP="00991100">
      <w:pPr>
        <w:spacing w:line="324" w:lineRule="auto"/>
        <w:jc w:val="both"/>
        <w:rPr>
          <w:color w:val="000000"/>
          <w:sz w:val="28"/>
          <w:szCs w:val="28"/>
        </w:rPr>
      </w:pPr>
    </w:p>
    <w:p w:rsidR="00517032" w:rsidRPr="00F2518A" w:rsidRDefault="00991100" w:rsidP="00991100">
      <w:pPr>
        <w:spacing w:line="32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17032">
        <w:rPr>
          <w:color w:val="000000"/>
          <w:sz w:val="28"/>
          <w:szCs w:val="28"/>
        </w:rPr>
        <w:t>Г</w:t>
      </w:r>
      <w:r w:rsidR="00AD13D1">
        <w:rPr>
          <w:color w:val="000000"/>
          <w:sz w:val="28"/>
          <w:szCs w:val="28"/>
        </w:rPr>
        <w:t>лав</w:t>
      </w:r>
      <w:r w:rsidR="00517032">
        <w:rPr>
          <w:color w:val="000000"/>
          <w:sz w:val="28"/>
          <w:szCs w:val="28"/>
        </w:rPr>
        <w:t xml:space="preserve">а </w:t>
      </w:r>
      <w:r w:rsidR="00AD13D1">
        <w:rPr>
          <w:color w:val="000000"/>
          <w:sz w:val="28"/>
          <w:szCs w:val="28"/>
        </w:rPr>
        <w:t>администрации</w:t>
      </w:r>
      <w:r w:rsidR="006D56E3">
        <w:rPr>
          <w:color w:val="000000"/>
          <w:sz w:val="28"/>
          <w:szCs w:val="28"/>
        </w:rPr>
        <w:t xml:space="preserve"> </w:t>
      </w:r>
    </w:p>
    <w:p w:rsidR="00AD13D1" w:rsidRDefault="00192782" w:rsidP="00C7035C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</w:t>
      </w:r>
      <w:r w:rsidR="00AD13D1">
        <w:rPr>
          <w:color w:val="000000"/>
          <w:sz w:val="28"/>
          <w:szCs w:val="28"/>
        </w:rPr>
        <w:t>муниципального района</w:t>
      </w:r>
      <w:r w:rsidR="00AD13D1">
        <w:rPr>
          <w:color w:val="000000"/>
          <w:sz w:val="28"/>
          <w:szCs w:val="28"/>
        </w:rPr>
        <w:tab/>
      </w:r>
      <w:r w:rsidR="00517032">
        <w:rPr>
          <w:color w:val="000000"/>
          <w:sz w:val="28"/>
          <w:szCs w:val="28"/>
        </w:rPr>
        <w:tab/>
      </w:r>
      <w:r w:rsidR="00517032">
        <w:rPr>
          <w:color w:val="000000"/>
          <w:sz w:val="28"/>
          <w:szCs w:val="28"/>
        </w:rPr>
        <w:tab/>
      </w:r>
      <w:r w:rsidR="00AD13D1">
        <w:rPr>
          <w:color w:val="000000"/>
          <w:sz w:val="28"/>
          <w:szCs w:val="28"/>
        </w:rPr>
        <w:tab/>
      </w:r>
      <w:r w:rsidR="00AD13D1">
        <w:rPr>
          <w:color w:val="000000"/>
          <w:sz w:val="28"/>
          <w:szCs w:val="28"/>
        </w:rPr>
        <w:tab/>
      </w:r>
      <w:r w:rsidR="00AD13D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</w:t>
      </w:r>
      <w:r w:rsidR="00AD13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 w:rsidR="00AD13D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Гордиенко</w:t>
      </w:r>
    </w:p>
    <w:p w:rsidR="00B97AD8" w:rsidRDefault="00B97AD8">
      <w:pPr>
        <w:spacing w:after="200" w:line="276" w:lineRule="auto"/>
      </w:pPr>
      <w:r>
        <w:br w:type="page"/>
      </w:r>
    </w:p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192782" w:rsidRDefault="00192782" w:rsidP="00192782">
      <w:r>
        <w:t>Заместитель главы администрации</w:t>
      </w:r>
    </w:p>
    <w:p w:rsidR="00192782" w:rsidRDefault="00192782" w:rsidP="00192782">
      <w:r>
        <w:t>муниципального района – руководитель</w:t>
      </w:r>
    </w:p>
    <w:p w:rsidR="00B97AD8" w:rsidRDefault="00192782" w:rsidP="00192782">
      <w:r>
        <w:t xml:space="preserve">отдела по образованию </w:t>
      </w:r>
      <w:r>
        <w:tab/>
      </w:r>
      <w:r>
        <w:tab/>
      </w:r>
      <w:r>
        <w:tab/>
      </w:r>
      <w:r>
        <w:tab/>
      </w:r>
      <w:r>
        <w:tab/>
        <w:t xml:space="preserve">                С.А. Письяуков </w:t>
      </w:r>
    </w:p>
    <w:p w:rsidR="00192782" w:rsidRPr="007855AE" w:rsidRDefault="00192782" w:rsidP="00192782">
      <w:r>
        <w:t>«___».0</w:t>
      </w:r>
      <w:r w:rsidR="002F2D37">
        <w:t>3</w:t>
      </w:r>
      <w:r>
        <w:t>.20</w:t>
      </w:r>
      <w:r w:rsidR="0091398B">
        <w:t>20</w:t>
      </w:r>
      <w:r>
        <w:t xml:space="preserve"> г.</w:t>
      </w:r>
    </w:p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/>
    <w:p w:rsidR="00B97AD8" w:rsidRDefault="00B97AD8" w:rsidP="00B97AD8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 w:rsidR="00192782">
        <w:tab/>
      </w:r>
      <w:r w:rsidR="00192782">
        <w:tab/>
      </w:r>
      <w:r w:rsidR="00192782">
        <w:tab/>
      </w:r>
      <w:r w:rsidR="00192782">
        <w:tab/>
        <w:t xml:space="preserve">   </w:t>
      </w:r>
      <w:r>
        <w:tab/>
      </w:r>
      <w:r w:rsidR="00192782">
        <w:t xml:space="preserve">    </w:t>
      </w:r>
      <w:r w:rsidRPr="00FA50EE">
        <w:t>В.Г.Камышанов</w:t>
      </w:r>
      <w:r w:rsidR="006B0D26">
        <w:t>.</w:t>
      </w:r>
    </w:p>
    <w:p w:rsidR="00B97AD8" w:rsidRPr="007855AE" w:rsidRDefault="00192782" w:rsidP="00B97AD8">
      <w:r>
        <w:t>«___»</w:t>
      </w:r>
      <w:r w:rsidR="00B97AD8">
        <w:t>.0</w:t>
      </w:r>
      <w:r w:rsidR="002F2D37">
        <w:t>3</w:t>
      </w:r>
      <w:r w:rsidR="00B97AD8">
        <w:t>.20</w:t>
      </w:r>
      <w:r w:rsidR="0091398B">
        <w:t>20</w:t>
      </w:r>
      <w:r>
        <w:t xml:space="preserve"> г.</w:t>
      </w:r>
    </w:p>
    <w:p w:rsidR="00CC634A" w:rsidRPr="00192782" w:rsidRDefault="00192782" w:rsidP="00192782">
      <w:pPr>
        <w:tabs>
          <w:tab w:val="left" w:pos="1530"/>
        </w:tabs>
        <w:spacing w:after="200"/>
        <w:jc w:val="right"/>
        <w:rPr>
          <w:sz w:val="28"/>
          <w:szCs w:val="28"/>
        </w:rPr>
      </w:pPr>
      <w:r>
        <w:lastRenderedPageBreak/>
        <w:t xml:space="preserve">                                         </w:t>
      </w:r>
      <w:r w:rsidRPr="00192782">
        <w:rPr>
          <w:sz w:val="28"/>
          <w:szCs w:val="28"/>
        </w:rPr>
        <w:t>Приложение</w:t>
      </w:r>
    </w:p>
    <w:p w:rsidR="00192782" w:rsidRPr="00192782" w:rsidRDefault="00192782" w:rsidP="00192782">
      <w:pPr>
        <w:tabs>
          <w:tab w:val="left" w:pos="1530"/>
        </w:tabs>
        <w:spacing w:after="200"/>
        <w:jc w:val="right"/>
        <w:rPr>
          <w:sz w:val="28"/>
          <w:szCs w:val="28"/>
        </w:rPr>
      </w:pPr>
      <w:r w:rsidRPr="0019278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92782">
        <w:rPr>
          <w:sz w:val="28"/>
          <w:szCs w:val="28"/>
        </w:rPr>
        <w:t>к постановлению администр</w:t>
      </w:r>
      <w:r w:rsidRPr="00192782">
        <w:rPr>
          <w:sz w:val="28"/>
          <w:szCs w:val="28"/>
        </w:rPr>
        <w:t>а</w:t>
      </w:r>
      <w:r w:rsidRPr="00192782">
        <w:rPr>
          <w:sz w:val="28"/>
          <w:szCs w:val="28"/>
        </w:rPr>
        <w:t>ции</w:t>
      </w:r>
    </w:p>
    <w:p w:rsidR="00192782" w:rsidRPr="00192782" w:rsidRDefault="00192782" w:rsidP="00192782">
      <w:pPr>
        <w:tabs>
          <w:tab w:val="left" w:pos="1530"/>
        </w:tabs>
        <w:spacing w:after="200"/>
        <w:jc w:val="right"/>
        <w:rPr>
          <w:sz w:val="28"/>
          <w:szCs w:val="28"/>
        </w:rPr>
      </w:pPr>
      <w:r w:rsidRPr="00192782">
        <w:rPr>
          <w:sz w:val="28"/>
          <w:szCs w:val="28"/>
        </w:rPr>
        <w:t xml:space="preserve">                                                              муниципального района</w:t>
      </w:r>
    </w:p>
    <w:p w:rsidR="00192782" w:rsidRPr="00192782" w:rsidRDefault="00192782" w:rsidP="00192782">
      <w:pPr>
        <w:tabs>
          <w:tab w:val="left" w:pos="1530"/>
        </w:tabs>
        <w:spacing w:after="200"/>
        <w:jc w:val="right"/>
        <w:rPr>
          <w:sz w:val="28"/>
          <w:szCs w:val="28"/>
        </w:rPr>
      </w:pPr>
      <w:r w:rsidRPr="00192782">
        <w:rPr>
          <w:sz w:val="28"/>
          <w:szCs w:val="28"/>
        </w:rPr>
        <w:t xml:space="preserve">                                                                            от  </w:t>
      </w:r>
      <w:r w:rsidR="005F47C1">
        <w:rPr>
          <w:sz w:val="28"/>
          <w:szCs w:val="28"/>
        </w:rPr>
        <w:t>19.03.2020 г.</w:t>
      </w:r>
      <w:r w:rsidRPr="00192782">
        <w:rPr>
          <w:sz w:val="28"/>
          <w:szCs w:val="28"/>
        </w:rPr>
        <w:t xml:space="preserve"> № </w:t>
      </w:r>
      <w:r w:rsidR="005F47C1">
        <w:rPr>
          <w:sz w:val="28"/>
          <w:szCs w:val="28"/>
        </w:rPr>
        <w:t>185</w:t>
      </w:r>
    </w:p>
    <w:p w:rsidR="00192782" w:rsidRDefault="00192782" w:rsidP="00192782">
      <w:pPr>
        <w:tabs>
          <w:tab w:val="left" w:pos="1530"/>
        </w:tabs>
        <w:spacing w:after="200"/>
        <w:jc w:val="center"/>
      </w:pPr>
    </w:p>
    <w:p w:rsidR="00192782" w:rsidRDefault="00192782" w:rsidP="00192782">
      <w:pPr>
        <w:tabs>
          <w:tab w:val="left" w:pos="1530"/>
        </w:tabs>
        <w:spacing w:after="200"/>
        <w:jc w:val="center"/>
      </w:pPr>
    </w:p>
    <w:p w:rsidR="00192782" w:rsidRPr="00F23889" w:rsidRDefault="00192782" w:rsidP="00F23889">
      <w:pPr>
        <w:jc w:val="center"/>
        <w:rPr>
          <w:b/>
          <w:sz w:val="28"/>
          <w:szCs w:val="28"/>
        </w:rPr>
      </w:pPr>
      <w:r w:rsidRPr="00F23889">
        <w:rPr>
          <w:b/>
          <w:sz w:val="28"/>
          <w:szCs w:val="28"/>
        </w:rPr>
        <w:t>ПОЛОЖЕНИЕ</w:t>
      </w:r>
    </w:p>
    <w:p w:rsidR="00192782" w:rsidRPr="00F23889" w:rsidRDefault="00192782" w:rsidP="00F23889">
      <w:pPr>
        <w:jc w:val="center"/>
        <w:rPr>
          <w:b/>
          <w:sz w:val="28"/>
          <w:szCs w:val="28"/>
        </w:rPr>
      </w:pPr>
      <w:r w:rsidRPr="00F23889">
        <w:rPr>
          <w:b/>
          <w:sz w:val="28"/>
          <w:szCs w:val="28"/>
        </w:rPr>
        <w:t>О КОМИССИИ ПО ДЕЛАМ НЕСОВЕРШЕННОЛЕТНИХ И ЗАЩИТЕ ИХ ПРАВ В</w:t>
      </w:r>
      <w:r w:rsidRPr="00F23889">
        <w:rPr>
          <w:b/>
          <w:sz w:val="28"/>
          <w:szCs w:val="28"/>
        </w:rPr>
        <w:t>О</w:t>
      </w:r>
      <w:r w:rsidRPr="00F23889">
        <w:rPr>
          <w:b/>
          <w:sz w:val="28"/>
          <w:szCs w:val="28"/>
        </w:rPr>
        <w:t>РОБЬЕВСКОГО МУНИЦИПАЛЬНОГО РАЙОНА</w:t>
      </w:r>
    </w:p>
    <w:p w:rsidR="00192782" w:rsidRDefault="00192782" w:rsidP="00192782">
      <w:pPr>
        <w:tabs>
          <w:tab w:val="left" w:pos="1530"/>
        </w:tabs>
        <w:spacing w:after="200"/>
        <w:jc w:val="center"/>
        <w:rPr>
          <w:b/>
          <w:sz w:val="28"/>
          <w:szCs w:val="28"/>
        </w:rPr>
      </w:pPr>
    </w:p>
    <w:p w:rsidR="00F23889" w:rsidRPr="00F23889" w:rsidRDefault="00F23889" w:rsidP="00F23889">
      <w:pPr>
        <w:spacing w:line="360" w:lineRule="auto"/>
        <w:jc w:val="center"/>
        <w:rPr>
          <w:b/>
          <w:sz w:val="28"/>
          <w:szCs w:val="28"/>
        </w:rPr>
      </w:pPr>
      <w:r w:rsidRPr="00F23889">
        <w:rPr>
          <w:b/>
          <w:sz w:val="28"/>
          <w:szCs w:val="28"/>
        </w:rPr>
        <w:t>1. Общие положения.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1.1. Комисси</w:t>
      </w:r>
      <w:r>
        <w:rPr>
          <w:sz w:val="28"/>
          <w:szCs w:val="28"/>
        </w:rPr>
        <w:t>я</w:t>
      </w:r>
      <w:r w:rsidRPr="00F23889">
        <w:rPr>
          <w:sz w:val="28"/>
          <w:szCs w:val="28"/>
        </w:rPr>
        <w:t xml:space="preserve"> по делам несовершеннолетних и защите их прав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Воробьевского муниципального района</w:t>
      </w:r>
      <w:r w:rsidRPr="00F23889">
        <w:rPr>
          <w:sz w:val="28"/>
          <w:szCs w:val="28"/>
        </w:rPr>
        <w:t xml:space="preserve"> (далее - комиссии) явля</w:t>
      </w:r>
      <w:r>
        <w:rPr>
          <w:sz w:val="28"/>
          <w:szCs w:val="28"/>
        </w:rPr>
        <w:t>е</w:t>
      </w:r>
      <w:r w:rsidRPr="00F23889">
        <w:rPr>
          <w:sz w:val="28"/>
          <w:szCs w:val="28"/>
        </w:rPr>
        <w:t>тся постоянно действующим коллегиальными органам, обеспечивающим коо</w:t>
      </w:r>
      <w:r w:rsidRPr="00F23889">
        <w:rPr>
          <w:sz w:val="28"/>
          <w:szCs w:val="28"/>
        </w:rPr>
        <w:t>р</w:t>
      </w:r>
      <w:r w:rsidRPr="00F23889">
        <w:rPr>
          <w:sz w:val="28"/>
          <w:szCs w:val="28"/>
        </w:rPr>
        <w:t>динацию деятельности органов и учреждений системы профилактики безна</w:t>
      </w:r>
      <w:r w:rsidRPr="00F23889">
        <w:rPr>
          <w:sz w:val="28"/>
          <w:szCs w:val="28"/>
        </w:rPr>
        <w:t>д</w:t>
      </w:r>
      <w:r w:rsidRPr="00F23889">
        <w:rPr>
          <w:sz w:val="28"/>
          <w:szCs w:val="28"/>
        </w:rPr>
        <w:t>зорности и правонарушений несовершеннолетних на территории соотве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ствующего района (далее - система профилактики), направленной на пред</w:t>
      </w:r>
      <w:r w:rsidRPr="00F23889">
        <w:rPr>
          <w:sz w:val="28"/>
          <w:szCs w:val="28"/>
        </w:rPr>
        <w:t>у</w:t>
      </w:r>
      <w:r w:rsidRPr="00F23889">
        <w:rPr>
          <w:sz w:val="28"/>
          <w:szCs w:val="28"/>
        </w:rPr>
        <w:t>преждение безнадзорности, беспризорности, правонарушений и антиобщ</w:t>
      </w:r>
      <w:r w:rsidRPr="00F23889">
        <w:rPr>
          <w:sz w:val="28"/>
          <w:szCs w:val="28"/>
        </w:rPr>
        <w:t>е</w:t>
      </w:r>
      <w:r w:rsidRPr="00F23889">
        <w:rPr>
          <w:sz w:val="28"/>
          <w:szCs w:val="28"/>
        </w:rPr>
        <w:t>ственных действий несовершеннолетних, выявление и устранение причин и условий, способствующих этому, обеспечение защиты прав и законных и</w:t>
      </w:r>
      <w:r w:rsidRPr="00F23889">
        <w:rPr>
          <w:sz w:val="28"/>
          <w:szCs w:val="28"/>
        </w:rPr>
        <w:t>н</w:t>
      </w:r>
      <w:r w:rsidRPr="00F23889">
        <w:rPr>
          <w:sz w:val="28"/>
          <w:szCs w:val="28"/>
        </w:rPr>
        <w:t>тересов несовершеннолетних, социально-педагогической реабилитации нес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вершеннолетних, находящихся в социал</w:t>
      </w:r>
      <w:r w:rsidRPr="00F23889">
        <w:rPr>
          <w:sz w:val="28"/>
          <w:szCs w:val="28"/>
        </w:rPr>
        <w:t>ь</w:t>
      </w:r>
      <w:r w:rsidRPr="00F23889">
        <w:rPr>
          <w:sz w:val="28"/>
          <w:szCs w:val="28"/>
        </w:rPr>
        <w:t>но опасном положении, выявление и пресечение случаев вовлечения несовершеннолетних в совершение пр</w:t>
      </w:r>
      <w:r w:rsidRPr="00F23889">
        <w:rPr>
          <w:sz w:val="28"/>
          <w:szCs w:val="28"/>
        </w:rPr>
        <w:t>е</w:t>
      </w:r>
      <w:r w:rsidRPr="00F23889">
        <w:rPr>
          <w:sz w:val="28"/>
          <w:szCs w:val="28"/>
        </w:rPr>
        <w:t>ступлений и антиобщественных действий, а также случаев склонения их к суиц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>дальным действиям.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1.2. В своей деятельности комисси</w:t>
      </w:r>
      <w:r>
        <w:rPr>
          <w:sz w:val="28"/>
          <w:szCs w:val="28"/>
        </w:rPr>
        <w:t>я</w:t>
      </w:r>
      <w:r w:rsidRPr="00F23889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F23889">
        <w:rPr>
          <w:sz w:val="28"/>
          <w:szCs w:val="28"/>
        </w:rPr>
        <w:t>тся </w:t>
      </w:r>
      <w:hyperlink r:id="rId8" w:history="1">
        <w:r w:rsidRPr="00B834C3">
          <w:rPr>
            <w:rStyle w:val="a9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F23889">
        <w:rPr>
          <w:sz w:val="28"/>
          <w:szCs w:val="28"/>
        </w:rPr>
        <w:t>, международными договорами Российской Федер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ции и ратифицированными ею международными соглашениями в сфере з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щиты прав детей, федеральными конституционными законами, федеральн</w:t>
      </w:r>
      <w:r w:rsidRPr="00F23889">
        <w:rPr>
          <w:sz w:val="28"/>
          <w:szCs w:val="28"/>
        </w:rPr>
        <w:t>ы</w:t>
      </w:r>
      <w:r w:rsidRPr="00F23889">
        <w:rPr>
          <w:sz w:val="28"/>
          <w:szCs w:val="28"/>
        </w:rPr>
        <w:t>ми законами, актами Президента Российской Федерации и Правительства Российской Федерации, законами и актами Воронежской области и муниц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lastRenderedPageBreak/>
        <w:t xml:space="preserve">пальными правовыми актами </w:t>
      </w:r>
      <w:r>
        <w:rPr>
          <w:sz w:val="28"/>
          <w:szCs w:val="28"/>
        </w:rPr>
        <w:t>администрации Воробьевского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="00123DCA">
        <w:rPr>
          <w:sz w:val="28"/>
          <w:szCs w:val="28"/>
        </w:rPr>
        <w:t>, а также настоящим Положением.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1.3. Деятельность комисси</w:t>
      </w:r>
      <w:r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основывается на принципах законности, демократизма, поддержки семьи с несовершеннолетними детьми и взаим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действия с ней, гуманного обращения с несовершеннолетними, индивид</w:t>
      </w:r>
      <w:r w:rsidRPr="00F23889">
        <w:rPr>
          <w:sz w:val="28"/>
          <w:szCs w:val="28"/>
        </w:rPr>
        <w:t>у</w:t>
      </w:r>
      <w:r w:rsidRPr="00F23889">
        <w:rPr>
          <w:sz w:val="28"/>
          <w:szCs w:val="28"/>
        </w:rPr>
        <w:t>ального подхода к несовершеннолетним с соблюдением конфиденциальности полученной информации, государстве</w:t>
      </w:r>
      <w:r w:rsidRPr="00F23889">
        <w:rPr>
          <w:sz w:val="28"/>
          <w:szCs w:val="28"/>
        </w:rPr>
        <w:t>н</w:t>
      </w:r>
      <w:r w:rsidRPr="00F23889">
        <w:rPr>
          <w:sz w:val="28"/>
          <w:szCs w:val="28"/>
        </w:rPr>
        <w:t>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ственности должностных лиц и граждан за нарушение прав и законных инт</w:t>
      </w:r>
      <w:r w:rsidRPr="00F23889">
        <w:rPr>
          <w:sz w:val="28"/>
          <w:szCs w:val="28"/>
        </w:rPr>
        <w:t>е</w:t>
      </w:r>
      <w:r w:rsidRPr="00F23889">
        <w:rPr>
          <w:sz w:val="28"/>
          <w:szCs w:val="28"/>
        </w:rPr>
        <w:t>ресов несовершеннолетних.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1.4. Комисси</w:t>
      </w:r>
      <w:r>
        <w:rPr>
          <w:sz w:val="28"/>
          <w:szCs w:val="28"/>
        </w:rPr>
        <w:t>я</w:t>
      </w:r>
      <w:r w:rsidRPr="00F23889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F23889">
        <w:rPr>
          <w:sz w:val="28"/>
          <w:szCs w:val="28"/>
        </w:rPr>
        <w:t>т свой бланк и печать со св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им наименованием.</w:t>
      </w:r>
      <w:r w:rsidRPr="00F23889">
        <w:rPr>
          <w:sz w:val="28"/>
          <w:szCs w:val="28"/>
        </w:rPr>
        <w:br/>
        <w:t>1.5. В состав комисси</w:t>
      </w:r>
      <w:r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входят председатель комиссии, заместител</w:t>
      </w:r>
      <w:r>
        <w:rPr>
          <w:sz w:val="28"/>
          <w:szCs w:val="28"/>
        </w:rPr>
        <w:t>ь</w:t>
      </w:r>
      <w:r w:rsidRPr="00F23889">
        <w:rPr>
          <w:sz w:val="28"/>
          <w:szCs w:val="28"/>
        </w:rPr>
        <w:t xml:space="preserve"> председ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теля коми</w:t>
      </w:r>
      <w:r w:rsidRPr="00F23889">
        <w:rPr>
          <w:sz w:val="28"/>
          <w:szCs w:val="28"/>
        </w:rPr>
        <w:t>с</w:t>
      </w:r>
      <w:r w:rsidRPr="00F23889">
        <w:rPr>
          <w:sz w:val="28"/>
          <w:szCs w:val="28"/>
        </w:rPr>
        <w:t>сии, ответственный секретарь комиссии и члены комиссии.</w:t>
      </w:r>
      <w:r w:rsidRPr="00F23889">
        <w:rPr>
          <w:sz w:val="28"/>
          <w:szCs w:val="28"/>
        </w:rPr>
        <w:br/>
        <w:t>1.6. Персональны</w:t>
      </w:r>
      <w:r w:rsidR="00B834C3">
        <w:rPr>
          <w:sz w:val="28"/>
          <w:szCs w:val="28"/>
        </w:rPr>
        <w:t>й</w:t>
      </w:r>
      <w:r w:rsidRPr="00F23889">
        <w:rPr>
          <w:sz w:val="28"/>
          <w:szCs w:val="28"/>
        </w:rPr>
        <w:t xml:space="preserve"> состав комисси</w:t>
      </w:r>
      <w:r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утвержда</w:t>
      </w:r>
      <w:r w:rsidR="00B834C3">
        <w:rPr>
          <w:sz w:val="28"/>
          <w:szCs w:val="28"/>
        </w:rPr>
        <w:t>е</w:t>
      </w:r>
      <w:r w:rsidRPr="00F23889">
        <w:rPr>
          <w:sz w:val="28"/>
          <w:szCs w:val="28"/>
        </w:rPr>
        <w:t>тся постановлени</w:t>
      </w:r>
      <w:r>
        <w:rPr>
          <w:sz w:val="28"/>
          <w:szCs w:val="28"/>
        </w:rPr>
        <w:t>ем</w:t>
      </w:r>
      <w:r w:rsidRPr="00F23889">
        <w:rPr>
          <w:sz w:val="28"/>
          <w:szCs w:val="28"/>
        </w:rPr>
        <w:t xml:space="preserve"> админ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Воробьевского муниципального района</w:t>
      </w:r>
      <w:r w:rsidRPr="00F23889">
        <w:rPr>
          <w:sz w:val="28"/>
          <w:szCs w:val="28"/>
        </w:rPr>
        <w:t>, число членов комиссии не может быть менее 7 и более 15 ч</w:t>
      </w:r>
      <w:r w:rsidRPr="00F23889">
        <w:rPr>
          <w:sz w:val="28"/>
          <w:szCs w:val="28"/>
        </w:rPr>
        <w:t>е</w:t>
      </w:r>
      <w:r w:rsidR="00123DCA">
        <w:rPr>
          <w:sz w:val="28"/>
          <w:szCs w:val="28"/>
        </w:rPr>
        <w:t>ловек.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1.7. Членами комисси</w:t>
      </w:r>
      <w:r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могут быть руководители (их заместители) о</w:t>
      </w:r>
      <w:r w:rsidRPr="00F23889">
        <w:rPr>
          <w:sz w:val="28"/>
          <w:szCs w:val="28"/>
        </w:rPr>
        <w:t>р</w:t>
      </w:r>
      <w:r w:rsidRPr="00F23889">
        <w:rPr>
          <w:sz w:val="28"/>
          <w:szCs w:val="28"/>
        </w:rPr>
        <w:t>ганов и учреждений системы профилакт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>ки, представители муниципальных органов и учреждений, представители общественных объединений, религ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>озных конфессий, граждане, имеющие опыт работы с несовершеннолетними, а также другие заинтересованные ли</w:t>
      </w:r>
      <w:r w:rsidR="00123DCA">
        <w:rPr>
          <w:sz w:val="28"/>
          <w:szCs w:val="28"/>
        </w:rPr>
        <w:t>ца.</w:t>
      </w:r>
    </w:p>
    <w:p w:rsidR="00F23889" w:rsidRPr="00F23889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1.8. Ответственны</w:t>
      </w:r>
      <w:r w:rsidR="009E04D9">
        <w:rPr>
          <w:sz w:val="28"/>
          <w:szCs w:val="28"/>
        </w:rPr>
        <w:t>й</w:t>
      </w:r>
      <w:r w:rsidRPr="00F23889">
        <w:rPr>
          <w:sz w:val="28"/>
          <w:szCs w:val="28"/>
        </w:rPr>
        <w:t xml:space="preserve"> секретар</w:t>
      </w:r>
      <w:r w:rsidR="009E04D9">
        <w:rPr>
          <w:sz w:val="28"/>
          <w:szCs w:val="28"/>
        </w:rPr>
        <w:t>ь</w:t>
      </w:r>
      <w:r w:rsidRPr="00F23889">
        <w:rPr>
          <w:sz w:val="28"/>
          <w:szCs w:val="28"/>
        </w:rPr>
        <w:t xml:space="preserve"> комисси</w:t>
      </w:r>
      <w:r w:rsidR="009E04D9"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замеща</w:t>
      </w:r>
      <w:r w:rsidR="009E04D9">
        <w:rPr>
          <w:sz w:val="28"/>
          <w:szCs w:val="28"/>
        </w:rPr>
        <w:t>е</w:t>
      </w:r>
      <w:r w:rsidRPr="00F23889">
        <w:rPr>
          <w:sz w:val="28"/>
          <w:szCs w:val="28"/>
        </w:rPr>
        <w:t>т должност</w:t>
      </w:r>
      <w:r w:rsidR="009E04D9">
        <w:rPr>
          <w:sz w:val="28"/>
          <w:szCs w:val="28"/>
        </w:rPr>
        <w:t>ь</w:t>
      </w:r>
      <w:r w:rsidRPr="00F23889">
        <w:rPr>
          <w:sz w:val="28"/>
          <w:szCs w:val="28"/>
        </w:rPr>
        <w:t xml:space="preserve"> муниц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пальной службы в </w:t>
      </w:r>
      <w:r w:rsidR="009E04D9">
        <w:rPr>
          <w:sz w:val="28"/>
          <w:szCs w:val="28"/>
        </w:rPr>
        <w:t>администрации Вороб</w:t>
      </w:r>
      <w:r w:rsidR="009E04D9">
        <w:rPr>
          <w:sz w:val="28"/>
          <w:szCs w:val="28"/>
        </w:rPr>
        <w:t>ь</w:t>
      </w:r>
      <w:r w:rsidR="009E04D9">
        <w:rPr>
          <w:sz w:val="28"/>
          <w:szCs w:val="28"/>
        </w:rPr>
        <w:t>евского муниципального района</w:t>
      </w:r>
      <w:r w:rsidRPr="00F23889">
        <w:rPr>
          <w:sz w:val="28"/>
          <w:szCs w:val="28"/>
        </w:rPr>
        <w:t>.</w:t>
      </w:r>
    </w:p>
    <w:p w:rsidR="00F23889" w:rsidRPr="009E04D9" w:rsidRDefault="00F23889" w:rsidP="00B834C3">
      <w:pPr>
        <w:spacing w:line="360" w:lineRule="auto"/>
        <w:ind w:firstLine="709"/>
        <w:rPr>
          <w:b/>
          <w:sz w:val="28"/>
          <w:szCs w:val="28"/>
        </w:rPr>
      </w:pPr>
      <w:r w:rsidRPr="009E04D9">
        <w:rPr>
          <w:b/>
          <w:sz w:val="28"/>
          <w:szCs w:val="28"/>
        </w:rPr>
        <w:t>2. Основные направления деятельности комиссий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2.1. Задачами комисси</w:t>
      </w:r>
      <w:r w:rsidR="009E04D9">
        <w:rPr>
          <w:sz w:val="28"/>
          <w:szCs w:val="28"/>
        </w:rPr>
        <w:t>и</w:t>
      </w:r>
      <w:r w:rsidRPr="00F23889">
        <w:rPr>
          <w:sz w:val="28"/>
          <w:szCs w:val="28"/>
        </w:rPr>
        <w:t xml:space="preserve"> явля</w:t>
      </w:r>
      <w:r w:rsidR="009E04D9">
        <w:rPr>
          <w:sz w:val="28"/>
          <w:szCs w:val="28"/>
        </w:rPr>
        <w:t>е</w:t>
      </w:r>
      <w:r w:rsidR="00123DCA">
        <w:rPr>
          <w:sz w:val="28"/>
          <w:szCs w:val="28"/>
        </w:rPr>
        <w:t>тся: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предупреждение безнадзорности, беспризорности, правонарушений и антиобщественных действий несове</w:t>
      </w:r>
      <w:r w:rsidR="00F23889" w:rsidRPr="00F23889">
        <w:rPr>
          <w:sz w:val="28"/>
          <w:szCs w:val="28"/>
        </w:rPr>
        <w:t>р</w:t>
      </w:r>
      <w:r w:rsidR="00F23889" w:rsidRPr="00F23889">
        <w:rPr>
          <w:sz w:val="28"/>
          <w:szCs w:val="28"/>
        </w:rPr>
        <w:t>шеннолетних, выявление и устранение пр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чин и условий, способствующих этому;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23889" w:rsidRPr="00F23889">
        <w:rPr>
          <w:sz w:val="28"/>
          <w:szCs w:val="28"/>
        </w:rPr>
        <w:t xml:space="preserve"> обеспечение защиты прав и законных интересов несовершенноле</w:t>
      </w:r>
      <w:r w:rsidR="00F23889" w:rsidRPr="00F23889">
        <w:rPr>
          <w:sz w:val="28"/>
          <w:szCs w:val="28"/>
        </w:rPr>
        <w:t>т</w:t>
      </w:r>
      <w:r>
        <w:rPr>
          <w:sz w:val="28"/>
          <w:szCs w:val="28"/>
        </w:rPr>
        <w:t>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социально-педагогическая реабилитация несовершеннолетних, нах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дящихся в социально опасном положении, в том числе связанном с немед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 xml:space="preserve">цинским потреблением наркотических </w:t>
      </w:r>
      <w:r>
        <w:rPr>
          <w:sz w:val="28"/>
          <w:szCs w:val="28"/>
        </w:rPr>
        <w:t>средств и психотропных веществ;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выявление и пресечение случаев вовлечения несовершеннолетних в сове</w:t>
      </w:r>
      <w:r w:rsidR="00F23889" w:rsidRPr="00F23889">
        <w:rPr>
          <w:sz w:val="28"/>
          <w:szCs w:val="28"/>
        </w:rPr>
        <w:t>р</w:t>
      </w:r>
      <w:r w:rsidR="00F23889" w:rsidRPr="00F23889">
        <w:rPr>
          <w:sz w:val="28"/>
          <w:szCs w:val="28"/>
        </w:rPr>
        <w:t>шение преступлен</w:t>
      </w:r>
      <w:r>
        <w:rPr>
          <w:sz w:val="28"/>
          <w:szCs w:val="28"/>
        </w:rPr>
        <w:t>ий и антиобщественных действий.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2.2. Для решения возложенных задач комисси</w:t>
      </w:r>
      <w:r w:rsidR="009E04D9">
        <w:rPr>
          <w:sz w:val="28"/>
          <w:szCs w:val="28"/>
        </w:rPr>
        <w:t>я</w:t>
      </w:r>
      <w:r w:rsidR="00123DCA">
        <w:rPr>
          <w:sz w:val="28"/>
          <w:szCs w:val="28"/>
        </w:rPr>
        <w:t>: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координиру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деятельность органов и организаций по профилактике безнадзорности и правонарушений несовершеннолетних, обеспечива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ос</w:t>
      </w:r>
      <w:r w:rsidR="00F23889" w:rsidRPr="00F23889">
        <w:rPr>
          <w:sz w:val="28"/>
          <w:szCs w:val="28"/>
        </w:rPr>
        <w:t>у</w:t>
      </w:r>
      <w:r w:rsidR="00F23889" w:rsidRPr="00F23889">
        <w:rPr>
          <w:sz w:val="28"/>
          <w:szCs w:val="28"/>
        </w:rPr>
        <w:t>ществление мер по защите и восстановлению прав и законных интересов несовершеннолетних, защите их от всех форм дискриминации, физического или психологического насилия, оскорбления, грубого обращения, сексуал</w:t>
      </w:r>
      <w:r w:rsidR="00F23889" w:rsidRPr="00F23889">
        <w:rPr>
          <w:sz w:val="28"/>
          <w:szCs w:val="28"/>
        </w:rPr>
        <w:t>ь</w:t>
      </w:r>
      <w:r w:rsidR="00F23889" w:rsidRPr="00F23889">
        <w:rPr>
          <w:sz w:val="28"/>
          <w:szCs w:val="28"/>
        </w:rPr>
        <w:t>ной и иной эксплуатации, выявлению и устранению причин и условий, сп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собствующих безнадзорности, беспризорности, правонарушениям и антио</w:t>
      </w:r>
      <w:r w:rsidR="00F23889" w:rsidRPr="00F23889">
        <w:rPr>
          <w:sz w:val="28"/>
          <w:szCs w:val="28"/>
        </w:rPr>
        <w:t>б</w:t>
      </w:r>
      <w:r w:rsidR="00F23889" w:rsidRPr="00F23889">
        <w:rPr>
          <w:sz w:val="28"/>
          <w:szCs w:val="28"/>
        </w:rPr>
        <w:t>щественны</w:t>
      </w:r>
      <w:r>
        <w:rPr>
          <w:sz w:val="28"/>
          <w:szCs w:val="28"/>
        </w:rPr>
        <w:t>м действиям несовершеннолетних;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формиру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и вед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банки данных несовершеннолетних и семей, нах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дящихся в социально опасном пол</w:t>
      </w:r>
      <w:r w:rsidR="00F23889" w:rsidRPr="00F23889">
        <w:rPr>
          <w:sz w:val="28"/>
          <w:szCs w:val="28"/>
        </w:rPr>
        <w:t>о</w:t>
      </w:r>
      <w:r>
        <w:rPr>
          <w:sz w:val="28"/>
          <w:szCs w:val="28"/>
        </w:rPr>
        <w:t>жении;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подготавлива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и направля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в органы государственной власти обл</w:t>
      </w:r>
      <w:r w:rsidR="00F23889" w:rsidRPr="00F23889">
        <w:rPr>
          <w:sz w:val="28"/>
          <w:szCs w:val="28"/>
        </w:rPr>
        <w:t>а</w:t>
      </w:r>
      <w:r w:rsidR="00F23889" w:rsidRPr="00F23889">
        <w:rPr>
          <w:sz w:val="28"/>
          <w:szCs w:val="28"/>
        </w:rPr>
        <w:t>сти и органы местного самоуправления ежегодно отчеты о работе по проф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лактике безнадзорности и правонарушений несовершеннолетних на подв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домствен</w:t>
      </w:r>
      <w:r>
        <w:rPr>
          <w:sz w:val="28"/>
          <w:szCs w:val="28"/>
        </w:rPr>
        <w:t>ной территории;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участву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в разработке проектов нормативных правовых актов по в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просам защиты прав и законных интересов несовер</w:t>
      </w:r>
      <w:r>
        <w:rPr>
          <w:sz w:val="28"/>
          <w:szCs w:val="28"/>
        </w:rPr>
        <w:t>шеннолетних;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обеспечива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оказание помощи в трудовом и бытовом устройстве несовершенноле</w:t>
      </w:r>
      <w:r w:rsidR="00F23889" w:rsidRPr="00F23889">
        <w:rPr>
          <w:sz w:val="28"/>
          <w:szCs w:val="28"/>
        </w:rPr>
        <w:t>т</w:t>
      </w:r>
      <w:r w:rsidR="00F23889" w:rsidRPr="00F23889">
        <w:rPr>
          <w:sz w:val="28"/>
          <w:szCs w:val="28"/>
        </w:rPr>
        <w:t>них, освобожденных из учреждений уголовно-исполнительной с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стемы либо вернувшихся из специальных учебно-воспитательных учрежд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 xml:space="preserve">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а также </w:t>
      </w:r>
      <w:r w:rsidR="00F23889" w:rsidRPr="00F23889">
        <w:rPr>
          <w:sz w:val="28"/>
          <w:szCs w:val="28"/>
        </w:rPr>
        <w:lastRenderedPageBreak/>
        <w:t>осуществление иных функций по социальной реабилитации несовершенн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летних, которые предусмотрены законодател</w:t>
      </w:r>
      <w:r w:rsidR="00F23889" w:rsidRPr="00F23889">
        <w:rPr>
          <w:sz w:val="28"/>
          <w:szCs w:val="28"/>
        </w:rPr>
        <w:t>ь</w:t>
      </w:r>
      <w:r w:rsidR="00F23889" w:rsidRPr="00F23889">
        <w:rPr>
          <w:sz w:val="28"/>
          <w:szCs w:val="28"/>
        </w:rPr>
        <w:t>ством Российской Федерации и законодательством Воронеж</w:t>
      </w:r>
      <w:r>
        <w:rPr>
          <w:sz w:val="28"/>
          <w:szCs w:val="28"/>
        </w:rPr>
        <w:t>ской области;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да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совместно с соответствующей государственной инспекцией тр</w:t>
      </w:r>
      <w:r w:rsidR="00F23889" w:rsidRPr="00F23889">
        <w:rPr>
          <w:sz w:val="28"/>
          <w:szCs w:val="28"/>
        </w:rPr>
        <w:t>у</w:t>
      </w:r>
      <w:r w:rsidR="00F23889" w:rsidRPr="00F23889">
        <w:rPr>
          <w:sz w:val="28"/>
          <w:szCs w:val="28"/>
        </w:rPr>
        <w:t>да согласие на ра</w:t>
      </w:r>
      <w:r w:rsidR="00F23889" w:rsidRPr="00F23889">
        <w:rPr>
          <w:sz w:val="28"/>
          <w:szCs w:val="28"/>
        </w:rPr>
        <w:t>с</w:t>
      </w:r>
      <w:r w:rsidR="00F23889" w:rsidRPr="00F23889">
        <w:rPr>
          <w:sz w:val="28"/>
          <w:szCs w:val="28"/>
        </w:rPr>
        <w:t>торжение трудового договора с работниками в возрасте до 18 лет по инициативе работодателя (за исключением случаев ликвидации о</w:t>
      </w:r>
      <w:r w:rsidR="00F23889" w:rsidRPr="00F23889">
        <w:rPr>
          <w:sz w:val="28"/>
          <w:szCs w:val="28"/>
        </w:rPr>
        <w:t>р</w:t>
      </w:r>
      <w:r w:rsidR="00F23889" w:rsidRPr="00F23889">
        <w:rPr>
          <w:sz w:val="28"/>
          <w:szCs w:val="28"/>
        </w:rPr>
        <w:t>ганизации или прекращения деятельности индивидуального предпринимат</w:t>
      </w:r>
      <w:r w:rsidR="00F23889" w:rsidRPr="00F23889">
        <w:rPr>
          <w:sz w:val="28"/>
          <w:szCs w:val="28"/>
        </w:rPr>
        <w:t>е</w:t>
      </w:r>
      <w:r>
        <w:rPr>
          <w:sz w:val="28"/>
          <w:szCs w:val="28"/>
        </w:rPr>
        <w:t>ля);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да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согласие на отчисление несовершеннолетних обучающихся, д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стигших возраста 15 лет и не получивших основного общего образования, организациям, осуществляющим о</w:t>
      </w:r>
      <w:r w:rsidR="00F23889" w:rsidRPr="00F23889">
        <w:rPr>
          <w:sz w:val="28"/>
          <w:szCs w:val="28"/>
        </w:rPr>
        <w:t>б</w:t>
      </w:r>
      <w:r>
        <w:rPr>
          <w:sz w:val="28"/>
          <w:szCs w:val="28"/>
        </w:rPr>
        <w:t>разовательную деятельность;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да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</w:t>
      </w:r>
      <w:r w:rsidR="009E04D9">
        <w:rPr>
          <w:sz w:val="28"/>
          <w:szCs w:val="28"/>
        </w:rPr>
        <w:t>я</w:t>
      </w:r>
      <w:r w:rsidR="00F23889" w:rsidRPr="00F23889">
        <w:rPr>
          <w:sz w:val="28"/>
          <w:szCs w:val="28"/>
        </w:rPr>
        <w:t xml:space="preserve"> прин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ма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совместно с родителями (законными представителями) несовершенн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летних, достигших возраста 15 лет и оставивших общеобразовательные орг</w:t>
      </w:r>
      <w:r w:rsidR="00F23889" w:rsidRPr="00F23889">
        <w:rPr>
          <w:sz w:val="28"/>
          <w:szCs w:val="28"/>
        </w:rPr>
        <w:t>а</w:t>
      </w:r>
      <w:r w:rsidR="00F23889" w:rsidRPr="00F23889">
        <w:rPr>
          <w:sz w:val="28"/>
          <w:szCs w:val="28"/>
        </w:rPr>
        <w:t xml:space="preserve">низации до получения основного общего образования, и </w:t>
      </w:r>
      <w:r w:rsidR="009E04D9">
        <w:rPr>
          <w:sz w:val="28"/>
          <w:szCs w:val="28"/>
        </w:rPr>
        <w:t>отделом по образ</w:t>
      </w:r>
      <w:r w:rsidR="009E04D9">
        <w:rPr>
          <w:sz w:val="28"/>
          <w:szCs w:val="28"/>
        </w:rPr>
        <w:t>о</w:t>
      </w:r>
      <w:r w:rsidR="009E04D9">
        <w:rPr>
          <w:sz w:val="28"/>
          <w:szCs w:val="28"/>
        </w:rPr>
        <w:t>ванию администрации Воробьевского муниципального района</w:t>
      </w:r>
      <w:r w:rsidR="00F23889" w:rsidRPr="00F23889">
        <w:rPr>
          <w:sz w:val="28"/>
          <w:szCs w:val="28"/>
        </w:rPr>
        <w:t xml:space="preserve"> не позднее чем в месячный срок меры по продолжению освоения несовершеннолетними обр</w:t>
      </w:r>
      <w:r w:rsidR="00F23889" w:rsidRPr="00F23889">
        <w:rPr>
          <w:sz w:val="28"/>
          <w:szCs w:val="28"/>
        </w:rPr>
        <w:t>а</w:t>
      </w:r>
      <w:r w:rsidR="00F23889" w:rsidRPr="00F23889">
        <w:rPr>
          <w:sz w:val="28"/>
          <w:szCs w:val="28"/>
        </w:rPr>
        <w:t>зовательной программы основного общего образования в иной форме обучения и с согласия их родителей (законных представителей) по труд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устройству таких несовершенн</w:t>
      </w:r>
      <w:r w:rsidR="00F23889" w:rsidRPr="00F23889">
        <w:rPr>
          <w:sz w:val="28"/>
          <w:szCs w:val="28"/>
        </w:rPr>
        <w:t>о</w:t>
      </w:r>
      <w:r>
        <w:rPr>
          <w:sz w:val="28"/>
          <w:szCs w:val="28"/>
        </w:rPr>
        <w:t>летних;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принима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решения на основании заключения психолого-медико-педагогической комиссии о направлении несовершенн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летних в возрасте от 8 до 18 лет, нуждающихся в специальном педагогическом подходе, в спец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альные учебно-воспитательные учреждения открытого типа с согласия род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телей (законных представителей), а также самих несовершеннолетних в сл</w:t>
      </w:r>
      <w:r w:rsidR="00F23889" w:rsidRPr="00F23889">
        <w:rPr>
          <w:sz w:val="28"/>
          <w:szCs w:val="28"/>
        </w:rPr>
        <w:t>у</w:t>
      </w:r>
      <w:r w:rsidR="00F23889" w:rsidRPr="00F23889">
        <w:rPr>
          <w:sz w:val="28"/>
          <w:szCs w:val="28"/>
        </w:rPr>
        <w:t>чае достижения ими возраста 14 лет;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23889" w:rsidRPr="00F23889">
        <w:rPr>
          <w:sz w:val="28"/>
          <w:szCs w:val="28"/>
        </w:rPr>
        <w:t xml:space="preserve"> принима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постановления об отчислении несовершеннолетних из специальных учебно-воспитательных учрежд</w:t>
      </w:r>
      <w:r w:rsidR="00F23889" w:rsidRPr="00F23889">
        <w:rPr>
          <w:sz w:val="28"/>
          <w:szCs w:val="28"/>
        </w:rPr>
        <w:t>е</w:t>
      </w:r>
      <w:r>
        <w:rPr>
          <w:sz w:val="28"/>
          <w:szCs w:val="28"/>
        </w:rPr>
        <w:t>ний открытого типа;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внос</w:t>
      </w:r>
      <w:r w:rsidR="009E04D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т в суды по месту нахождения специальных учебно-воспитательных учреждений закрытого типа совместно с администрацией указанных учреж</w:t>
      </w:r>
      <w:r>
        <w:rPr>
          <w:sz w:val="28"/>
          <w:szCs w:val="28"/>
        </w:rPr>
        <w:t>дений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ставления: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а) о продлении срока пребывания несовершенноле</w:t>
      </w:r>
      <w:r w:rsidRPr="00F23889">
        <w:rPr>
          <w:sz w:val="28"/>
          <w:szCs w:val="28"/>
        </w:rPr>
        <w:t>т</w:t>
      </w:r>
      <w:r w:rsidRPr="00F23889">
        <w:rPr>
          <w:sz w:val="28"/>
          <w:szCs w:val="28"/>
        </w:rPr>
        <w:t>него в специальном уче</w:t>
      </w:r>
      <w:r w:rsidRPr="00F23889">
        <w:rPr>
          <w:sz w:val="28"/>
          <w:szCs w:val="28"/>
        </w:rPr>
        <w:t>б</w:t>
      </w:r>
      <w:r w:rsidRPr="00F23889">
        <w:rPr>
          <w:sz w:val="28"/>
          <w:szCs w:val="28"/>
        </w:rPr>
        <w:t>но-воспитательном учреждении закрытого типа не позднее чем за один месяц до истечения установленного судом срока пребывания несовершенн</w:t>
      </w:r>
      <w:r w:rsidRPr="00F23889">
        <w:rPr>
          <w:sz w:val="28"/>
          <w:szCs w:val="28"/>
        </w:rPr>
        <w:t>о</w:t>
      </w:r>
      <w:r w:rsidR="00123DCA">
        <w:rPr>
          <w:sz w:val="28"/>
          <w:szCs w:val="28"/>
        </w:rPr>
        <w:t>летнего в указанном учреждении;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б) о прекращении пребывания несовершеннолетнего в специальном учебно-воспитательном учреждении закрытого типа на основании заключ</w:t>
      </w:r>
      <w:r w:rsidRPr="00F23889">
        <w:rPr>
          <w:sz w:val="28"/>
          <w:szCs w:val="28"/>
        </w:rPr>
        <w:t>е</w:t>
      </w:r>
      <w:r w:rsidRPr="00F23889">
        <w:rPr>
          <w:sz w:val="28"/>
          <w:szCs w:val="28"/>
        </w:rPr>
        <w:t>ния психолого-медико-педагогической комиссии указанного учреждения до истечения установленного судом срока, если несовершеннолетний не нужд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</w:t>
      </w:r>
      <w:r w:rsidRPr="00F23889">
        <w:rPr>
          <w:sz w:val="28"/>
          <w:szCs w:val="28"/>
        </w:rPr>
        <w:t>у</w:t>
      </w:r>
      <w:r w:rsidRPr="00F23889">
        <w:rPr>
          <w:sz w:val="28"/>
          <w:szCs w:val="28"/>
        </w:rPr>
        <w:t>чае выявления у него заболеваний, препятствующих содержанию и обучению в специальном уче</w:t>
      </w:r>
      <w:r w:rsidRPr="00F23889">
        <w:rPr>
          <w:sz w:val="28"/>
          <w:szCs w:val="28"/>
        </w:rPr>
        <w:t>б</w:t>
      </w:r>
      <w:r w:rsidRPr="00F23889">
        <w:rPr>
          <w:sz w:val="28"/>
          <w:szCs w:val="28"/>
        </w:rPr>
        <w:t>но-воспитател</w:t>
      </w:r>
      <w:r w:rsidR="00123DCA">
        <w:rPr>
          <w:sz w:val="28"/>
          <w:szCs w:val="28"/>
        </w:rPr>
        <w:t>ьном учреждении закрытого типа;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в) о переводе несовершенн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летнего в другое специальное учебно-воспитательное учре</w:t>
      </w:r>
      <w:r w:rsidRPr="00F23889">
        <w:rPr>
          <w:sz w:val="28"/>
          <w:szCs w:val="28"/>
        </w:rPr>
        <w:t>ж</w:t>
      </w:r>
      <w:r w:rsidRPr="00F23889">
        <w:rPr>
          <w:sz w:val="28"/>
          <w:szCs w:val="28"/>
        </w:rPr>
        <w:t>дение закрытого типа в связи с возрастом, состоянием здоровья, а также в целях создания наиболее благоприятны</w:t>
      </w:r>
      <w:r w:rsidR="00123DCA">
        <w:rPr>
          <w:sz w:val="28"/>
          <w:szCs w:val="28"/>
        </w:rPr>
        <w:t>х условий для его реабилитации;</w:t>
      </w:r>
    </w:p>
    <w:p w:rsidR="00123DCA" w:rsidRDefault="00F23889" w:rsidP="00123DCA">
      <w:pPr>
        <w:spacing w:line="360" w:lineRule="auto"/>
        <w:ind w:firstLine="709"/>
        <w:jc w:val="both"/>
        <w:rPr>
          <w:sz w:val="28"/>
          <w:szCs w:val="28"/>
        </w:rPr>
      </w:pPr>
      <w:r w:rsidRPr="00F23889">
        <w:rPr>
          <w:sz w:val="28"/>
          <w:szCs w:val="28"/>
        </w:rPr>
        <w:t>г) о восстановлении срока пребывания несовершеннолетнего в спец</w:t>
      </w:r>
      <w:r w:rsidRPr="00F23889">
        <w:rPr>
          <w:sz w:val="28"/>
          <w:szCs w:val="28"/>
        </w:rPr>
        <w:t>и</w:t>
      </w:r>
      <w:r w:rsidRPr="00F23889">
        <w:rPr>
          <w:sz w:val="28"/>
          <w:szCs w:val="28"/>
        </w:rPr>
        <w:t>альном учебно-воспитательном учреждении закрытого типа в случае его с</w:t>
      </w:r>
      <w:r w:rsidRPr="00F23889">
        <w:rPr>
          <w:sz w:val="28"/>
          <w:szCs w:val="28"/>
        </w:rPr>
        <w:t>а</w:t>
      </w:r>
      <w:r w:rsidRPr="00F23889">
        <w:rPr>
          <w:sz w:val="28"/>
          <w:szCs w:val="28"/>
        </w:rPr>
        <w:t>мовольного ухода из указанного учреждения, невозвращения в указанное учреждение из отпуска, а также в других случаях уклонения несовершенн</w:t>
      </w:r>
      <w:r w:rsidRPr="00F23889">
        <w:rPr>
          <w:sz w:val="28"/>
          <w:szCs w:val="28"/>
        </w:rPr>
        <w:t>о</w:t>
      </w:r>
      <w:r w:rsidRPr="00F23889">
        <w:rPr>
          <w:sz w:val="28"/>
          <w:szCs w:val="28"/>
        </w:rPr>
        <w:t>летнего от пребывания в специальном учебно-воспитательном учре</w:t>
      </w:r>
      <w:r w:rsidR="00123DCA">
        <w:rPr>
          <w:sz w:val="28"/>
          <w:szCs w:val="28"/>
        </w:rPr>
        <w:t>ждении з</w:t>
      </w:r>
      <w:r w:rsidR="00123DCA">
        <w:rPr>
          <w:sz w:val="28"/>
          <w:szCs w:val="28"/>
        </w:rPr>
        <w:t>а</w:t>
      </w:r>
      <w:r w:rsidR="00123DCA">
        <w:rPr>
          <w:sz w:val="28"/>
          <w:szCs w:val="28"/>
        </w:rPr>
        <w:t>крытого типа;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рассматрива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жалобы и заявления о нарушении прав и законных и</w:t>
      </w:r>
      <w:r w:rsidR="00F23889" w:rsidRPr="00F23889">
        <w:rPr>
          <w:sz w:val="28"/>
          <w:szCs w:val="28"/>
        </w:rPr>
        <w:t>н</w:t>
      </w:r>
      <w:r w:rsidR="00F23889" w:rsidRPr="00F23889">
        <w:rPr>
          <w:sz w:val="28"/>
          <w:szCs w:val="28"/>
        </w:rPr>
        <w:t>тересов несовершеннолетних;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23889" w:rsidRPr="00F23889">
        <w:rPr>
          <w:sz w:val="28"/>
          <w:szCs w:val="28"/>
        </w:rPr>
        <w:t xml:space="preserve"> обраща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тся в суд по вопросам возмещения вреда, причиненного зд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ровью несовершеннолетнего, его имуществу, и (или) морального вреда в п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рядке, установленном законода</w:t>
      </w:r>
      <w:r>
        <w:rPr>
          <w:sz w:val="28"/>
          <w:szCs w:val="28"/>
        </w:rPr>
        <w:t>тельством Российской Федерации;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обраща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тся в суд с заявлением о лишении родительских прав в п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рядке, установле</w:t>
      </w:r>
      <w:r w:rsidR="00F23889" w:rsidRPr="00F23889">
        <w:rPr>
          <w:sz w:val="28"/>
          <w:szCs w:val="28"/>
        </w:rPr>
        <w:t>н</w:t>
      </w:r>
      <w:r w:rsidR="00F23889" w:rsidRPr="00F23889">
        <w:rPr>
          <w:sz w:val="28"/>
          <w:szCs w:val="28"/>
        </w:rPr>
        <w:t>ном законода</w:t>
      </w:r>
      <w:r>
        <w:rPr>
          <w:sz w:val="28"/>
          <w:szCs w:val="28"/>
        </w:rPr>
        <w:t>тельством Российской Федерации;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предъявля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в суд иск об ограничении родительских прав в порядке, установленном зак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нода</w:t>
      </w:r>
      <w:r>
        <w:rPr>
          <w:sz w:val="28"/>
          <w:szCs w:val="28"/>
        </w:rPr>
        <w:t>тельством Российской Федерации;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рассматрива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дела об административных правонарушениях, сове</w:t>
      </w:r>
      <w:r w:rsidR="00F23889" w:rsidRPr="00F23889">
        <w:rPr>
          <w:sz w:val="28"/>
          <w:szCs w:val="28"/>
        </w:rPr>
        <w:t>р</w:t>
      </w:r>
      <w:r w:rsidR="00F23889" w:rsidRPr="00F23889">
        <w:rPr>
          <w:sz w:val="28"/>
          <w:szCs w:val="28"/>
        </w:rPr>
        <w:t>шенных несовершеннолетними, их родителями (законными представител</w:t>
      </w:r>
      <w:r w:rsidR="00F23889" w:rsidRPr="00F23889">
        <w:rPr>
          <w:sz w:val="28"/>
          <w:szCs w:val="28"/>
        </w:rPr>
        <w:t>я</w:t>
      </w:r>
      <w:r w:rsidR="00F23889" w:rsidRPr="00F23889">
        <w:rPr>
          <w:sz w:val="28"/>
          <w:szCs w:val="28"/>
        </w:rPr>
        <w:t>ми) либо иными лицами, отнесенных </w:t>
      </w:r>
      <w:hyperlink r:id="rId9" w:history="1">
        <w:r w:rsidR="00F23889" w:rsidRPr="009E04D9">
          <w:rPr>
            <w:rStyle w:val="a9"/>
            <w:color w:val="auto"/>
            <w:sz w:val="28"/>
            <w:szCs w:val="28"/>
            <w:u w:val="none"/>
          </w:rPr>
          <w:t>Кодексом Российской Федерации об административных прав</w:t>
        </w:r>
        <w:r w:rsidR="00F23889" w:rsidRPr="009E04D9">
          <w:rPr>
            <w:rStyle w:val="a9"/>
            <w:color w:val="auto"/>
            <w:sz w:val="28"/>
            <w:szCs w:val="28"/>
            <w:u w:val="none"/>
          </w:rPr>
          <w:t>о</w:t>
        </w:r>
        <w:r w:rsidR="00F23889" w:rsidRPr="009E04D9">
          <w:rPr>
            <w:rStyle w:val="a9"/>
            <w:color w:val="auto"/>
            <w:sz w:val="28"/>
            <w:szCs w:val="28"/>
            <w:u w:val="none"/>
          </w:rPr>
          <w:t>нарушениях</w:t>
        </w:r>
      </w:hyperlink>
      <w:r w:rsidR="00F23889" w:rsidRPr="00F23889">
        <w:rPr>
          <w:sz w:val="28"/>
          <w:szCs w:val="28"/>
        </w:rPr>
        <w:t> и законами Воронежской области об административной ответственности к компетенции коми</w:t>
      </w:r>
      <w:r w:rsidR="00F23889" w:rsidRPr="00F23889">
        <w:rPr>
          <w:sz w:val="28"/>
          <w:szCs w:val="28"/>
        </w:rPr>
        <w:t>с</w:t>
      </w:r>
      <w:r w:rsidR="00F23889" w:rsidRPr="00F23889">
        <w:rPr>
          <w:sz w:val="28"/>
          <w:szCs w:val="28"/>
        </w:rPr>
        <w:t>си</w:t>
      </w:r>
      <w:r w:rsidR="009E04D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рассматрива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информацию (материалы) о фактах совершения нес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вершеннолетними, не подлежащими уголовной ответственности в связи с н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дост</w:t>
      </w:r>
      <w:r w:rsidR="00F23889" w:rsidRPr="00F23889">
        <w:rPr>
          <w:sz w:val="28"/>
          <w:szCs w:val="28"/>
        </w:rPr>
        <w:t>и</w:t>
      </w:r>
      <w:r w:rsidR="00F23889" w:rsidRPr="00F23889">
        <w:rPr>
          <w:sz w:val="28"/>
          <w:szCs w:val="28"/>
        </w:rPr>
        <w:t>жением возраста наступления уголовной ответственности, общественно опасных деяний и принимают решения о применении к ним мер воздействия, предусмотренных действующим федеральным и областным законодател</w:t>
      </w:r>
      <w:r w:rsidR="00F23889" w:rsidRPr="00F23889">
        <w:rPr>
          <w:sz w:val="28"/>
          <w:szCs w:val="28"/>
        </w:rPr>
        <w:t>ь</w:t>
      </w:r>
      <w:r w:rsidR="00F23889" w:rsidRPr="00F23889">
        <w:rPr>
          <w:sz w:val="28"/>
          <w:szCs w:val="28"/>
        </w:rPr>
        <w:t>ством, или о ходатайстве перед судом об их помещении в специальные уче</w:t>
      </w:r>
      <w:r w:rsidR="00F23889" w:rsidRPr="00F23889">
        <w:rPr>
          <w:sz w:val="28"/>
          <w:szCs w:val="28"/>
        </w:rPr>
        <w:t>б</w:t>
      </w:r>
      <w:r w:rsidR="00F23889" w:rsidRPr="00F23889">
        <w:rPr>
          <w:sz w:val="28"/>
          <w:szCs w:val="28"/>
        </w:rPr>
        <w:t>но-воспитательные учреждения закрытого типа, а также рассматривают х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датайства, просьбы, жалобы и другие обращения несовершеннолетних или их родителей (зако</w:t>
      </w:r>
      <w:r w:rsidR="00F23889" w:rsidRPr="00F23889">
        <w:rPr>
          <w:sz w:val="28"/>
          <w:szCs w:val="28"/>
        </w:rPr>
        <w:t>н</w:t>
      </w:r>
      <w:r w:rsidR="00F23889" w:rsidRPr="00F23889">
        <w:rPr>
          <w:sz w:val="28"/>
          <w:szCs w:val="28"/>
        </w:rPr>
        <w:t>ных представителей), относящиеся к установленной сфере деятельности к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мисси</w:t>
      </w:r>
      <w:r w:rsidR="009E04D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рассматрива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другие материалы (дела), отнесенные федеральным и областным законодательством к компетенции комиссии, и принимают по ним решения, предусмотренные действующим федеральным и областным з</w:t>
      </w:r>
      <w:r w:rsidR="00F23889" w:rsidRPr="00F23889">
        <w:rPr>
          <w:sz w:val="28"/>
          <w:szCs w:val="28"/>
        </w:rPr>
        <w:t>а</w:t>
      </w:r>
      <w:r w:rsidR="00F23889" w:rsidRPr="00F23889">
        <w:rPr>
          <w:sz w:val="28"/>
          <w:szCs w:val="28"/>
        </w:rPr>
        <w:t>ко</w:t>
      </w:r>
      <w:r>
        <w:rPr>
          <w:sz w:val="28"/>
          <w:szCs w:val="28"/>
        </w:rPr>
        <w:t>нодательством;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вносят в государственные органы, органы местного сам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управления и организации независимо от их организационно-правовых форм и форм со</w:t>
      </w:r>
      <w:r w:rsidR="00F23889" w:rsidRPr="00F23889">
        <w:rPr>
          <w:sz w:val="28"/>
          <w:szCs w:val="28"/>
        </w:rPr>
        <w:t>б</w:t>
      </w:r>
      <w:r w:rsidR="00F23889" w:rsidRPr="00F23889">
        <w:rPr>
          <w:sz w:val="28"/>
          <w:szCs w:val="28"/>
        </w:rPr>
        <w:t>ственности предложения по вопросам, касающимся прав и законных интер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сов несовершеннолетних;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23889" w:rsidRPr="00F23889">
        <w:rPr>
          <w:sz w:val="28"/>
          <w:szCs w:val="28"/>
        </w:rPr>
        <w:t xml:space="preserve"> применя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меры воздействия в отношении несовершеннолетних, их родит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лей или иных законных представителей в случаях и порядке, которые предусмотрены законодательством Российской Федерации и законодател</w:t>
      </w:r>
      <w:r w:rsidR="00F23889" w:rsidRPr="00F23889">
        <w:rPr>
          <w:sz w:val="28"/>
          <w:szCs w:val="28"/>
        </w:rPr>
        <w:t>ь</w:t>
      </w:r>
      <w:r>
        <w:rPr>
          <w:sz w:val="28"/>
          <w:szCs w:val="28"/>
        </w:rPr>
        <w:t>ством Воронежской области;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использу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медиативно-восстановительные способы и механизмы пред</w:t>
      </w:r>
      <w:r w:rsidR="00F23889" w:rsidRPr="00F23889">
        <w:rPr>
          <w:sz w:val="28"/>
          <w:szCs w:val="28"/>
        </w:rPr>
        <w:t>у</w:t>
      </w:r>
      <w:r w:rsidR="00F23889" w:rsidRPr="00F23889">
        <w:rPr>
          <w:sz w:val="28"/>
          <w:szCs w:val="28"/>
        </w:rPr>
        <w:t>преждения и разрешения конфликтов с участием несовершеннолетних, совершивших правонарушения, в том числе общ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ственно опасные деяния, но не достигших возраста, с которого насту</w:t>
      </w:r>
      <w:r>
        <w:rPr>
          <w:sz w:val="28"/>
          <w:szCs w:val="28"/>
        </w:rPr>
        <w:t>пает уголовная ответственность;</w:t>
      </w:r>
    </w:p>
    <w:p w:rsidR="00123DCA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подготавлива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совместно с соответствующими органами или учр</w:t>
      </w:r>
      <w:r w:rsidR="00F23889" w:rsidRPr="00F2388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ждениями представляемые в суд материалы по вопросам, связанным с с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держанием несовершеннолетних в специальных учебно-воспитательных учреждениях закрытого типа, а также по иным вопросам, предусмотренным законодател</w:t>
      </w:r>
      <w:r w:rsidR="00F23889" w:rsidRPr="00F23889"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Федерации;</w:t>
      </w:r>
    </w:p>
    <w:p w:rsidR="00F23889" w:rsidRDefault="00123DCA" w:rsidP="00123D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3889" w:rsidRPr="00F23889">
        <w:rPr>
          <w:sz w:val="28"/>
          <w:szCs w:val="28"/>
        </w:rPr>
        <w:t xml:space="preserve"> осуществля</w:t>
      </w:r>
      <w:r w:rsidR="009E04D9">
        <w:rPr>
          <w:sz w:val="28"/>
          <w:szCs w:val="28"/>
        </w:rPr>
        <w:t>е</w:t>
      </w:r>
      <w:r w:rsidR="00F23889" w:rsidRPr="00F23889">
        <w:rPr>
          <w:sz w:val="28"/>
          <w:szCs w:val="28"/>
        </w:rPr>
        <w:t>т иные полномочия в соответствии с действующим зак</w:t>
      </w:r>
      <w:r w:rsidR="00F23889" w:rsidRPr="00F23889">
        <w:rPr>
          <w:sz w:val="28"/>
          <w:szCs w:val="28"/>
        </w:rPr>
        <w:t>о</w:t>
      </w:r>
      <w:r w:rsidR="00F23889" w:rsidRPr="00F23889">
        <w:rPr>
          <w:sz w:val="28"/>
          <w:szCs w:val="28"/>
        </w:rPr>
        <w:t>нод</w:t>
      </w:r>
      <w:r w:rsidR="00F23889" w:rsidRPr="00F23889">
        <w:rPr>
          <w:sz w:val="28"/>
          <w:szCs w:val="28"/>
        </w:rPr>
        <w:t>а</w:t>
      </w:r>
      <w:r w:rsidR="00F23889" w:rsidRPr="00F23889">
        <w:rPr>
          <w:sz w:val="28"/>
          <w:szCs w:val="28"/>
        </w:rPr>
        <w:t>тельством.</w:t>
      </w:r>
    </w:p>
    <w:p w:rsidR="0016172F" w:rsidRPr="0016172F" w:rsidRDefault="0016172F" w:rsidP="00123DC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172F">
        <w:rPr>
          <w:b/>
          <w:sz w:val="28"/>
          <w:szCs w:val="28"/>
        </w:rPr>
        <w:t>3. К вопросам обеспечения деятельности комиссий</w:t>
      </w:r>
      <w:r>
        <w:rPr>
          <w:b/>
          <w:sz w:val="28"/>
          <w:szCs w:val="28"/>
        </w:rPr>
        <w:t xml:space="preserve"> относится: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подготовка и организация проведения заседаний и иных плановых м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роприятий комиссии;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осуществление контроля за своевременностью подготовки и предста</w:t>
      </w:r>
      <w:r w:rsidRPr="007E1CCE">
        <w:rPr>
          <w:sz w:val="28"/>
          <w:szCs w:val="28"/>
        </w:rPr>
        <w:t>в</w:t>
      </w:r>
      <w:r w:rsidRPr="007E1CCE">
        <w:rPr>
          <w:sz w:val="28"/>
          <w:szCs w:val="28"/>
        </w:rPr>
        <w:t>ления материалов для рассмотрения на заседаниях комиссии;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ведение делопроизводства комиссии;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оказание консультативной помощи представителям органов и учрежд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ний системы профилактики, а также представителям иных территориальных органов федеральных органов исполнительной власти, органов исполнител</w:t>
      </w:r>
      <w:r w:rsidRPr="007E1CCE">
        <w:rPr>
          <w:sz w:val="28"/>
          <w:szCs w:val="28"/>
        </w:rPr>
        <w:t>ь</w:t>
      </w:r>
      <w:r w:rsidRPr="007E1CCE">
        <w:rPr>
          <w:sz w:val="28"/>
          <w:szCs w:val="28"/>
        </w:rPr>
        <w:t>ной власти субъектов Российской Федерации, органов местного самоупра</w:t>
      </w:r>
      <w:r w:rsidRPr="007E1CCE">
        <w:rPr>
          <w:sz w:val="28"/>
          <w:szCs w:val="28"/>
        </w:rPr>
        <w:t>в</w:t>
      </w:r>
      <w:r w:rsidRPr="007E1CCE">
        <w:rPr>
          <w:sz w:val="28"/>
          <w:szCs w:val="28"/>
        </w:rPr>
        <w:t>ления и организаций, участвующим в подготовке материалов к заседанию комиссии, при поступлении соответствующего запроса;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участие в организации межведомственных мероприятий по профила</w:t>
      </w:r>
      <w:r w:rsidRPr="007E1CCE">
        <w:rPr>
          <w:sz w:val="28"/>
          <w:szCs w:val="28"/>
        </w:rPr>
        <w:t>к</w:t>
      </w:r>
      <w:r w:rsidRPr="007E1CCE">
        <w:rPr>
          <w:sz w:val="28"/>
          <w:szCs w:val="28"/>
        </w:rPr>
        <w:t>тике безнадзорности и правонарушений несовершеннолетних, в том числе межведомственных конференций, совещаний, семинаров;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E1CCE">
        <w:rPr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мер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приятиях по вопросам профилактики безнадзорности и правонарушений несовершеннолетних;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организация рассмотрения комиссией поступивших в комиссию обр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щений граждан, сообщений органов и учреждений системы профилактики по вопросам, относящимся к ее компетенции;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осуществление сбора, обработки и обобщения информации, необход</w:t>
      </w:r>
      <w:r w:rsidRPr="007E1CCE">
        <w:rPr>
          <w:sz w:val="28"/>
          <w:szCs w:val="28"/>
        </w:rPr>
        <w:t>и</w:t>
      </w:r>
      <w:r w:rsidRPr="007E1CCE">
        <w:rPr>
          <w:sz w:val="28"/>
          <w:szCs w:val="28"/>
        </w:rPr>
        <w:t>мой для решения задач, стоящих перед комиссией;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 xml:space="preserve">осуществление сбора и обобщение информации о численности лиц, предусмотренных </w:t>
      </w:r>
      <w:hyperlink r:id="rId10" w:history="1">
        <w:r w:rsidRPr="0016172F">
          <w:rPr>
            <w:sz w:val="28"/>
            <w:szCs w:val="28"/>
          </w:rPr>
          <w:t>статьей 5</w:t>
        </w:r>
      </w:hyperlink>
      <w:r w:rsidRPr="007E1CCE">
        <w:rPr>
          <w:sz w:val="28"/>
          <w:szCs w:val="28"/>
        </w:rPr>
        <w:t xml:space="preserve"> Федерального закона "Об основах системы пр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филактики безнадзорности и правонарушений несовершеннолетних", в о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>ношении которых органами и учреждениями системы профилактики пров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дится индивидуальная профилактическая работа;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 представл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ния на рассмотрение комиссии с целью анализа ситуации;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осуществление взаимодействия с федеральными государственными о</w:t>
      </w:r>
      <w:r w:rsidRPr="007E1CCE">
        <w:rPr>
          <w:sz w:val="28"/>
          <w:szCs w:val="28"/>
        </w:rPr>
        <w:t>р</w:t>
      </w:r>
      <w:r w:rsidRPr="007E1CCE">
        <w:rPr>
          <w:sz w:val="28"/>
          <w:szCs w:val="28"/>
        </w:rPr>
        <w:t>ганами, федеральными органами государственной власти, органами госуда</w:t>
      </w:r>
      <w:r w:rsidRPr="007E1CCE">
        <w:rPr>
          <w:sz w:val="28"/>
          <w:szCs w:val="28"/>
        </w:rPr>
        <w:t>р</w:t>
      </w:r>
      <w:r w:rsidRPr="007E1CCE">
        <w:rPr>
          <w:sz w:val="28"/>
          <w:szCs w:val="28"/>
        </w:rPr>
        <w:t>ственной власти субъектов Российской Федерации, органами местного сам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управления, общественными и иными объединениями, организациями для решения задач, стоящих перед комиссией;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направление запросов в федеральные государственные органы, фед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ральные органы государственной власти, органы государственной власти субъектов Российской Федерации, органы местного самоуправления, орган</w:t>
      </w:r>
      <w:r w:rsidRPr="007E1CCE">
        <w:rPr>
          <w:sz w:val="28"/>
          <w:szCs w:val="28"/>
        </w:rPr>
        <w:t>и</w:t>
      </w:r>
      <w:r w:rsidRPr="007E1CCE">
        <w:rPr>
          <w:sz w:val="28"/>
          <w:szCs w:val="28"/>
        </w:rPr>
        <w:lastRenderedPageBreak/>
        <w:t>зации, территориальные (муниципальные) комиссии о представлении нео</w:t>
      </w:r>
      <w:r w:rsidRPr="007E1CCE">
        <w:rPr>
          <w:sz w:val="28"/>
          <w:szCs w:val="28"/>
        </w:rPr>
        <w:t>б</w:t>
      </w:r>
      <w:r w:rsidRPr="007E1CCE">
        <w:rPr>
          <w:sz w:val="28"/>
          <w:szCs w:val="28"/>
        </w:rPr>
        <w:t>ходимых для рассмотрения на заседании комиссии материалов (информации) по вопросам, отнесенным к ее компетенции;</w:t>
      </w:r>
    </w:p>
    <w:p w:rsidR="0016172F" w:rsidRDefault="0016172F" w:rsidP="00E404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обеспечение доступа к информации о деятельности комиссии путем участия в подготовке публикаций и выступлений в средствах массовой и</w:t>
      </w:r>
      <w:r w:rsidRPr="007E1CCE">
        <w:rPr>
          <w:sz w:val="28"/>
          <w:szCs w:val="28"/>
        </w:rPr>
        <w:t>н</w:t>
      </w:r>
      <w:r w:rsidRPr="007E1CCE">
        <w:rPr>
          <w:sz w:val="28"/>
          <w:szCs w:val="28"/>
        </w:rPr>
        <w:t>формации, в информационно-телекоммуникационной сети "Интернет" без использования в публикациях и выступлениях сведений, разглашение кот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рых нарушает охраняемые законом права и интересы несовершеннолетних, их родителей или иных законных представителей.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осуществление сбора, обобщения информации о численности несове</w:t>
      </w:r>
      <w:r w:rsidRPr="007E1CCE">
        <w:rPr>
          <w:sz w:val="28"/>
          <w:szCs w:val="28"/>
        </w:rPr>
        <w:t>р</w:t>
      </w:r>
      <w:r w:rsidRPr="007E1CCE">
        <w:rPr>
          <w:sz w:val="28"/>
          <w:szCs w:val="28"/>
        </w:rPr>
        <w:t>шеннолетних, находящихся в социально опасном положении, на территории муниципального образования;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подготовка и направление в комиссию субъекта Российской Федерации справочной информации, отчетов по вопросам, относящимся к компетенции комиссии;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16172F" w:rsidRDefault="0016172F" w:rsidP="00E404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CCE">
        <w:rPr>
          <w:sz w:val="28"/>
          <w:szCs w:val="28"/>
        </w:rPr>
        <w:t>исполнение иных полномочий в рамках обеспечения деятельности комиссии по реализации комиссией полномочий, предусмотренных закон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дательством Российской Федерации и законодательством субъектов Росси</w:t>
      </w:r>
      <w:r w:rsidRPr="007E1CCE">
        <w:rPr>
          <w:sz w:val="28"/>
          <w:szCs w:val="28"/>
        </w:rPr>
        <w:t>й</w:t>
      </w:r>
      <w:r w:rsidRPr="007E1CCE">
        <w:rPr>
          <w:sz w:val="28"/>
          <w:szCs w:val="28"/>
        </w:rPr>
        <w:t>ской Федерации.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1CCE">
        <w:rPr>
          <w:sz w:val="28"/>
          <w:szCs w:val="28"/>
        </w:rPr>
        <w:t>В состав комиссии входят председатель комиссии, заместитель (зам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стители) председателя комиссии, ответственный секретарь комиссии и члены комиссии.</w:t>
      </w:r>
    </w:p>
    <w:p w:rsidR="0016172F" w:rsidRPr="007E1CCE" w:rsidRDefault="0016172F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</w:t>
      </w:r>
      <w:r w:rsidRPr="007E1CCE">
        <w:rPr>
          <w:sz w:val="28"/>
          <w:szCs w:val="28"/>
        </w:rPr>
        <w:t>и</w:t>
      </w:r>
      <w:r w:rsidRPr="007E1CCE">
        <w:rPr>
          <w:sz w:val="28"/>
          <w:szCs w:val="28"/>
        </w:rPr>
        <w:t>тели общественных объединений, религиозных конфессий, граждане, име</w:t>
      </w:r>
      <w:r w:rsidRPr="007E1CCE">
        <w:rPr>
          <w:sz w:val="28"/>
          <w:szCs w:val="28"/>
        </w:rPr>
        <w:t>ю</w:t>
      </w:r>
      <w:r w:rsidRPr="007E1CCE">
        <w:rPr>
          <w:sz w:val="28"/>
          <w:szCs w:val="28"/>
        </w:rPr>
        <w:t>щие опыт работы с несовершеннолетними, депутаты соответствующих пре</w:t>
      </w:r>
      <w:r w:rsidRPr="007E1CCE">
        <w:rPr>
          <w:sz w:val="28"/>
          <w:szCs w:val="28"/>
        </w:rPr>
        <w:t>д</w:t>
      </w:r>
      <w:r w:rsidRPr="007E1CCE">
        <w:rPr>
          <w:sz w:val="28"/>
          <w:szCs w:val="28"/>
        </w:rPr>
        <w:t>ставительных органов, другие заинтересованные лица.</w:t>
      </w:r>
    </w:p>
    <w:p w:rsidR="0016172F" w:rsidRDefault="0016172F" w:rsidP="00E404AA">
      <w:pPr>
        <w:spacing w:line="360" w:lineRule="auto"/>
        <w:ind w:firstLine="709"/>
        <w:jc w:val="both"/>
        <w:rPr>
          <w:sz w:val="28"/>
          <w:szCs w:val="28"/>
        </w:rPr>
      </w:pPr>
      <w:r w:rsidRPr="007E1CCE">
        <w:rPr>
          <w:sz w:val="28"/>
          <w:szCs w:val="28"/>
        </w:rPr>
        <w:lastRenderedPageBreak/>
        <w:t>Председателем, заместителем председателя, ответственным секретарем и членом комиссии может быть гражданин Российской Федерации, дости</w:t>
      </w:r>
      <w:r w:rsidRPr="007E1CCE">
        <w:rPr>
          <w:sz w:val="28"/>
          <w:szCs w:val="28"/>
        </w:rPr>
        <w:t>г</w:t>
      </w:r>
      <w:r w:rsidRPr="007E1CCE">
        <w:rPr>
          <w:sz w:val="28"/>
          <w:szCs w:val="28"/>
        </w:rPr>
        <w:t>ший возраста 21 года.</w:t>
      </w:r>
    </w:p>
    <w:p w:rsidR="00AF5046" w:rsidRDefault="00AF5046" w:rsidP="00E404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E1CCE">
        <w:rPr>
          <w:sz w:val="28"/>
          <w:szCs w:val="28"/>
        </w:rPr>
        <w:t xml:space="preserve">Председатель комиссии осуществляет полномочия члена комиссии, предусмотренные </w:t>
      </w:r>
      <w:hyperlink w:anchor="Par158" w:history="1">
        <w:r w:rsidRPr="00AF5046">
          <w:rPr>
            <w:sz w:val="28"/>
            <w:szCs w:val="28"/>
          </w:rPr>
          <w:t>подпунктами "а"</w:t>
        </w:r>
      </w:hyperlink>
      <w:r w:rsidRPr="00AF5046">
        <w:rPr>
          <w:sz w:val="28"/>
          <w:szCs w:val="28"/>
        </w:rPr>
        <w:t xml:space="preserve"> - </w:t>
      </w:r>
      <w:hyperlink w:anchor="Par162" w:history="1">
        <w:r w:rsidRPr="00AF5046">
          <w:rPr>
            <w:sz w:val="28"/>
            <w:szCs w:val="28"/>
          </w:rPr>
          <w:t>"д"</w:t>
        </w:r>
      </w:hyperlink>
      <w:r w:rsidRPr="00AF5046">
        <w:rPr>
          <w:sz w:val="28"/>
          <w:szCs w:val="28"/>
        </w:rPr>
        <w:t xml:space="preserve"> и </w:t>
      </w:r>
      <w:hyperlink w:anchor="Par164" w:history="1">
        <w:r w:rsidRPr="00AF5046">
          <w:rPr>
            <w:sz w:val="28"/>
            <w:szCs w:val="28"/>
          </w:rPr>
          <w:t xml:space="preserve">"ж" пункта </w:t>
        </w:r>
        <w:r w:rsidR="00503944">
          <w:rPr>
            <w:sz w:val="28"/>
            <w:szCs w:val="28"/>
          </w:rPr>
          <w:t>5</w:t>
        </w:r>
      </w:hyperlink>
      <w:r w:rsidRPr="007E1CCE">
        <w:rPr>
          <w:sz w:val="28"/>
          <w:szCs w:val="28"/>
        </w:rPr>
        <w:t xml:space="preserve"> настоящего Приме</w:t>
      </w:r>
      <w:r w:rsidRPr="007E1CCE">
        <w:rPr>
          <w:sz w:val="28"/>
          <w:szCs w:val="28"/>
        </w:rPr>
        <w:t>р</w:t>
      </w:r>
      <w:r w:rsidRPr="007E1CCE">
        <w:rPr>
          <w:sz w:val="28"/>
          <w:szCs w:val="28"/>
        </w:rPr>
        <w:t>ного положения, а также: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а) осуществляет руководство деятельностью комиссии;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б) председательствует на заседании комиссии и организует ее работу;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в) имеет право решающего голоса при голосовании на заседании коми</w:t>
      </w:r>
      <w:r w:rsidRPr="007E1CCE">
        <w:rPr>
          <w:sz w:val="28"/>
          <w:szCs w:val="28"/>
        </w:rPr>
        <w:t>с</w:t>
      </w:r>
      <w:r w:rsidRPr="007E1CCE">
        <w:rPr>
          <w:sz w:val="28"/>
          <w:szCs w:val="28"/>
        </w:rPr>
        <w:t>сии;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д) утверждает повестку заседания комиссии;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е) назначает дату заседания комиссии;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просам, отнесенным к компетенции комиссии;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з) представляет уполномоченным органам (должностным лицам) пре</w:t>
      </w:r>
      <w:r w:rsidRPr="007E1CCE">
        <w:rPr>
          <w:sz w:val="28"/>
          <w:szCs w:val="28"/>
        </w:rPr>
        <w:t>д</w:t>
      </w:r>
      <w:r w:rsidRPr="007E1CCE">
        <w:rPr>
          <w:sz w:val="28"/>
          <w:szCs w:val="28"/>
        </w:rPr>
        <w:t>ложения по формированию персонального состава комиссии;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и) осуществляет контроль за исполнением плана работы комиссии, по</w:t>
      </w:r>
      <w:r w:rsidRPr="007E1CCE">
        <w:rPr>
          <w:sz w:val="28"/>
          <w:szCs w:val="28"/>
        </w:rPr>
        <w:t>д</w:t>
      </w:r>
      <w:r w:rsidRPr="007E1CCE">
        <w:rPr>
          <w:sz w:val="28"/>
          <w:szCs w:val="28"/>
        </w:rPr>
        <w:t>писывает постановления комиссии;</w:t>
      </w:r>
    </w:p>
    <w:p w:rsidR="00AF5046" w:rsidRDefault="00AF5046" w:rsidP="00E404AA">
      <w:pPr>
        <w:spacing w:line="360" w:lineRule="auto"/>
        <w:ind w:firstLine="709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рядке, установленном законодательством Российской Федерации и норм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тивными правовыми актами субъектов Российской Федерации.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E1CCE">
        <w:rPr>
          <w:sz w:val="28"/>
          <w:szCs w:val="28"/>
        </w:rPr>
        <w:t xml:space="preserve">Заместитель председателя комиссии осуществляет полномочия, предусмотренные </w:t>
      </w:r>
      <w:hyperlink w:anchor="Par158" w:history="1">
        <w:r w:rsidRPr="007428FD">
          <w:rPr>
            <w:sz w:val="28"/>
            <w:szCs w:val="28"/>
          </w:rPr>
          <w:t>подпунктами "а"</w:t>
        </w:r>
      </w:hyperlink>
      <w:r w:rsidRPr="007428FD">
        <w:rPr>
          <w:sz w:val="28"/>
          <w:szCs w:val="28"/>
        </w:rPr>
        <w:t xml:space="preserve"> - </w:t>
      </w:r>
      <w:hyperlink w:anchor="Par162" w:history="1">
        <w:r w:rsidRPr="007428FD">
          <w:rPr>
            <w:sz w:val="28"/>
            <w:szCs w:val="28"/>
          </w:rPr>
          <w:t>"д"</w:t>
        </w:r>
      </w:hyperlink>
      <w:r w:rsidRPr="007428FD">
        <w:rPr>
          <w:sz w:val="28"/>
          <w:szCs w:val="28"/>
        </w:rPr>
        <w:t xml:space="preserve"> и </w:t>
      </w:r>
      <w:hyperlink w:anchor="Par164" w:history="1">
        <w:r w:rsidRPr="007428FD">
          <w:rPr>
            <w:sz w:val="28"/>
            <w:szCs w:val="28"/>
          </w:rPr>
          <w:t xml:space="preserve">"ж" пункта </w:t>
        </w:r>
        <w:r w:rsidR="00503944">
          <w:rPr>
            <w:sz w:val="28"/>
            <w:szCs w:val="28"/>
          </w:rPr>
          <w:t>5</w:t>
        </w:r>
      </w:hyperlink>
      <w:r w:rsidRPr="007E1CCE">
        <w:rPr>
          <w:sz w:val="28"/>
          <w:szCs w:val="28"/>
        </w:rPr>
        <w:t xml:space="preserve"> настоящего Приме</w:t>
      </w:r>
      <w:r w:rsidRPr="007E1CCE">
        <w:rPr>
          <w:sz w:val="28"/>
          <w:szCs w:val="28"/>
        </w:rPr>
        <w:t>р</w:t>
      </w:r>
      <w:r w:rsidRPr="007E1CCE">
        <w:rPr>
          <w:sz w:val="28"/>
          <w:szCs w:val="28"/>
        </w:rPr>
        <w:t>ного положения, а также: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а) выполняет поручения председателя комиссии;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б) исполняет обязанности председателя комиссии в его отсутствие;</w:t>
      </w:r>
    </w:p>
    <w:p w:rsidR="00AF5046" w:rsidRPr="007E1CCE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lastRenderedPageBreak/>
        <w:t>в) обеспечивает контроль за исполнением постановлений комиссии;</w:t>
      </w:r>
    </w:p>
    <w:p w:rsidR="00AF5046" w:rsidRDefault="00AF5046" w:rsidP="00E404AA">
      <w:pPr>
        <w:spacing w:line="360" w:lineRule="auto"/>
        <w:ind w:firstLine="709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г) обеспечивает контроль за своевременной подготовкой материалов для рассмотрения на заседании комиссии.</w:t>
      </w:r>
    </w:p>
    <w:p w:rsidR="007428FD" w:rsidRDefault="00AF5046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428FD" w:rsidRPr="007E1CCE">
        <w:rPr>
          <w:sz w:val="28"/>
          <w:szCs w:val="28"/>
        </w:rPr>
        <w:t xml:space="preserve">Ответственный секретарь комиссии осуществляет полномочия, предусмотренные </w:t>
      </w:r>
      <w:hyperlink w:anchor="Par158" w:history="1">
        <w:r w:rsidR="007428FD" w:rsidRPr="007428FD">
          <w:rPr>
            <w:sz w:val="28"/>
            <w:szCs w:val="28"/>
          </w:rPr>
          <w:t>подпунктами "а"</w:t>
        </w:r>
      </w:hyperlink>
      <w:r w:rsidR="007428FD" w:rsidRPr="007428FD">
        <w:rPr>
          <w:sz w:val="28"/>
          <w:szCs w:val="28"/>
        </w:rPr>
        <w:t xml:space="preserve">, </w:t>
      </w:r>
      <w:hyperlink w:anchor="Par160" w:history="1">
        <w:r w:rsidR="007428FD" w:rsidRPr="007428FD">
          <w:rPr>
            <w:sz w:val="28"/>
            <w:szCs w:val="28"/>
          </w:rPr>
          <w:t>"в"</w:t>
        </w:r>
      </w:hyperlink>
      <w:r w:rsidR="007428FD" w:rsidRPr="007428FD">
        <w:rPr>
          <w:sz w:val="28"/>
          <w:szCs w:val="28"/>
        </w:rPr>
        <w:t xml:space="preserve"> - </w:t>
      </w:r>
      <w:hyperlink w:anchor="Par162" w:history="1">
        <w:r w:rsidR="007428FD" w:rsidRPr="007428FD">
          <w:rPr>
            <w:sz w:val="28"/>
            <w:szCs w:val="28"/>
          </w:rPr>
          <w:t>"д"</w:t>
        </w:r>
      </w:hyperlink>
      <w:r w:rsidR="007428FD" w:rsidRPr="007428FD">
        <w:rPr>
          <w:sz w:val="28"/>
          <w:szCs w:val="28"/>
        </w:rPr>
        <w:t xml:space="preserve"> и </w:t>
      </w:r>
      <w:hyperlink w:anchor="Par164" w:history="1">
        <w:r w:rsidR="007428FD" w:rsidRPr="007428FD">
          <w:rPr>
            <w:sz w:val="28"/>
            <w:szCs w:val="28"/>
          </w:rPr>
          <w:t xml:space="preserve">"ж" пункта </w:t>
        </w:r>
        <w:r w:rsidR="00503944">
          <w:rPr>
            <w:sz w:val="28"/>
            <w:szCs w:val="28"/>
          </w:rPr>
          <w:t>5</w:t>
        </w:r>
      </w:hyperlink>
      <w:r w:rsidR="007428FD" w:rsidRPr="007E1CCE">
        <w:rPr>
          <w:sz w:val="28"/>
          <w:szCs w:val="28"/>
        </w:rPr>
        <w:t xml:space="preserve"> настоящего Пр</w:t>
      </w:r>
      <w:r w:rsidR="007428FD" w:rsidRPr="007E1CCE">
        <w:rPr>
          <w:sz w:val="28"/>
          <w:szCs w:val="28"/>
        </w:rPr>
        <w:t>и</w:t>
      </w:r>
      <w:r w:rsidR="007428FD" w:rsidRPr="007E1CCE">
        <w:rPr>
          <w:sz w:val="28"/>
          <w:szCs w:val="28"/>
        </w:rPr>
        <w:t>мерного положения, а также: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7428FD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б) выполняет поручения председателя и заместителя председателя к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миссии;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г) оповещает членов комиссии и лиц, участвующих в заседании коми</w:t>
      </w:r>
      <w:r w:rsidRPr="007E1CCE">
        <w:rPr>
          <w:sz w:val="28"/>
          <w:szCs w:val="28"/>
        </w:rPr>
        <w:t>с</w:t>
      </w:r>
      <w:r w:rsidRPr="007E1CCE">
        <w:rPr>
          <w:sz w:val="28"/>
          <w:szCs w:val="28"/>
        </w:rPr>
        <w:t>сии, о времени и месте заседания, проверяет их явку, знакомит с материал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ми по вопросам, вынесенным на рассмотрение комиссии;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е) обеспечивает вручение копий постановлений комиссии.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E1CCE">
        <w:rPr>
          <w:sz w:val="28"/>
          <w:szCs w:val="28"/>
        </w:rPr>
        <w:t>Члены комиссии обладают равными правами при рассмотрении и о</w:t>
      </w:r>
      <w:r w:rsidRPr="007E1CCE">
        <w:rPr>
          <w:sz w:val="28"/>
          <w:szCs w:val="28"/>
        </w:rPr>
        <w:t>б</w:t>
      </w:r>
      <w:r w:rsidRPr="007E1CCE">
        <w:rPr>
          <w:sz w:val="28"/>
          <w:szCs w:val="28"/>
        </w:rPr>
        <w:t>суждении вопросов (дел), отнесенных к компетенции комиссии, и осущест</w:t>
      </w:r>
      <w:r w:rsidRPr="007E1CCE">
        <w:rPr>
          <w:sz w:val="28"/>
          <w:szCs w:val="28"/>
        </w:rPr>
        <w:t>в</w:t>
      </w:r>
      <w:r w:rsidRPr="007E1CCE">
        <w:rPr>
          <w:sz w:val="28"/>
          <w:szCs w:val="28"/>
        </w:rPr>
        <w:t>ляют следующие полномочия: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а) участвуют в заседании комиссии и его подготовке;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160"/>
      <w:bookmarkEnd w:id="1"/>
      <w:r w:rsidRPr="007E1CCE">
        <w:rPr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</w:t>
      </w:r>
      <w:r w:rsidRPr="007E1CCE">
        <w:rPr>
          <w:sz w:val="28"/>
          <w:szCs w:val="28"/>
        </w:rPr>
        <w:t>б</w:t>
      </w:r>
      <w:r w:rsidRPr="007E1CCE">
        <w:rPr>
          <w:sz w:val="28"/>
          <w:szCs w:val="28"/>
        </w:rPr>
        <w:t>ствующих безнадзорности и правонарушениям несовершеннолетних;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" w:name="Par162"/>
      <w:bookmarkEnd w:id="2"/>
      <w:r w:rsidRPr="007E1CCE">
        <w:rPr>
          <w:sz w:val="28"/>
          <w:szCs w:val="28"/>
        </w:rPr>
        <w:lastRenderedPageBreak/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е) составляют протоколы об административных правонарушениях в сл</w:t>
      </w:r>
      <w:r w:rsidRPr="007E1CCE">
        <w:rPr>
          <w:sz w:val="28"/>
          <w:szCs w:val="28"/>
        </w:rPr>
        <w:t>у</w:t>
      </w:r>
      <w:r w:rsidRPr="007E1CCE">
        <w:rPr>
          <w:sz w:val="28"/>
          <w:szCs w:val="28"/>
        </w:rPr>
        <w:t xml:space="preserve">чаях и порядке, предусмотренных </w:t>
      </w:r>
      <w:hyperlink r:id="rId11" w:history="1">
        <w:r w:rsidRPr="00503944">
          <w:rPr>
            <w:sz w:val="28"/>
            <w:szCs w:val="28"/>
          </w:rPr>
          <w:t>Кодексом</w:t>
        </w:r>
      </w:hyperlink>
      <w:r w:rsidRPr="007E1CCE">
        <w:rPr>
          <w:sz w:val="28"/>
          <w:szCs w:val="28"/>
        </w:rPr>
        <w:t xml:space="preserve"> Российской Федерации об адм</w:t>
      </w:r>
      <w:r w:rsidRPr="007E1CCE">
        <w:rPr>
          <w:sz w:val="28"/>
          <w:szCs w:val="28"/>
        </w:rPr>
        <w:t>и</w:t>
      </w:r>
      <w:r w:rsidRPr="007E1CCE">
        <w:rPr>
          <w:sz w:val="28"/>
          <w:szCs w:val="28"/>
        </w:rPr>
        <w:t>нистративных правонарушениях;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3" w:name="Par164"/>
      <w:bookmarkEnd w:id="3"/>
      <w:r w:rsidRPr="007E1CCE">
        <w:rPr>
          <w:sz w:val="28"/>
          <w:szCs w:val="28"/>
        </w:rPr>
        <w:t>ж) посещают организации, обеспечивающие реализацию несовершенн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летними их прав на образование, труд, отдых, охрану здоровья и медици</w:t>
      </w:r>
      <w:r w:rsidRPr="007E1CCE">
        <w:rPr>
          <w:sz w:val="28"/>
          <w:szCs w:val="28"/>
        </w:rPr>
        <w:t>н</w:t>
      </w:r>
      <w:r w:rsidRPr="007E1CCE">
        <w:rPr>
          <w:sz w:val="28"/>
          <w:szCs w:val="28"/>
        </w:rPr>
        <w:t>скую помощь, жилище и иных прав, в целях проверки поступивших в коми</w:t>
      </w:r>
      <w:r w:rsidRPr="007E1CCE">
        <w:rPr>
          <w:sz w:val="28"/>
          <w:szCs w:val="28"/>
        </w:rPr>
        <w:t>с</w:t>
      </w:r>
      <w:r w:rsidRPr="007E1CCE">
        <w:rPr>
          <w:sz w:val="28"/>
          <w:szCs w:val="28"/>
        </w:rPr>
        <w:t>сию сообщений о нарушении прав и законных интересов несовершенноле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>них, наличии угрозы в отношении их жизни и здоровья, ставших известными случаях применения насилия и других форм жестокого обращения с нес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вершеннолетними, а также в целях выявления причин и условий, способств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вавших нарушению прав и законных интересов несовершеннолетних, их бе</w:t>
      </w:r>
      <w:r w:rsidRPr="007E1CCE">
        <w:rPr>
          <w:sz w:val="28"/>
          <w:szCs w:val="28"/>
        </w:rPr>
        <w:t>з</w:t>
      </w:r>
      <w:r w:rsidRPr="007E1CCE">
        <w:rPr>
          <w:sz w:val="28"/>
          <w:szCs w:val="28"/>
        </w:rPr>
        <w:t>надзорности и совершению правонарушений;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з) выполняют поручения председателя комиссии.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и) информируют председателя комиссии о своем участии в заседании или причинах отсутствия на заседании.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E1CCE">
        <w:rPr>
          <w:sz w:val="28"/>
          <w:szCs w:val="28"/>
        </w:rPr>
        <w:t>Полномочия председателя, заместителя председателя, ответственного секретаря, члена комиссии прекращаются при наличии следующих основ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ний: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а) подача письменного заявления о прекращении полномочий председ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теля комиссии (заместителя председателя, ответственного секретаря или чл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на комиссии) уполномоченным органам (должностным лицам);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4" w:name="Par170"/>
      <w:bookmarkEnd w:id="4"/>
      <w:r w:rsidRPr="007E1CCE">
        <w:rPr>
          <w:sz w:val="28"/>
          <w:szCs w:val="28"/>
        </w:rPr>
        <w:t>б) признание председателя комиссии (заместителя председателя, отве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>ственного секретаря или члена комиссии) решением суда, вступившим в з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конную силу, недееспособным, ограниченно дееспособным и безвестно о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>сутствующим или умершим;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5" w:name="Par171"/>
      <w:bookmarkEnd w:id="5"/>
      <w:r w:rsidRPr="007E1CCE">
        <w:rPr>
          <w:sz w:val="28"/>
          <w:szCs w:val="28"/>
        </w:rPr>
        <w:t>в) прекращение полномочий комиссии;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г) увольнение председателя комиссии (заместителя председателя, отве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 xml:space="preserve">ственного секретаря или члена комиссии) с занимаемой должности в органе </w:t>
      </w:r>
      <w:r w:rsidRPr="007E1CCE">
        <w:rPr>
          <w:sz w:val="28"/>
          <w:szCs w:val="28"/>
        </w:rPr>
        <w:lastRenderedPageBreak/>
        <w:t>или учреждении системы профилактики, ином государственном органе, о</w:t>
      </w:r>
      <w:r w:rsidRPr="007E1CCE">
        <w:rPr>
          <w:sz w:val="28"/>
          <w:szCs w:val="28"/>
        </w:rPr>
        <w:t>р</w:t>
      </w:r>
      <w:r w:rsidRPr="007E1CCE">
        <w:rPr>
          <w:sz w:val="28"/>
          <w:szCs w:val="28"/>
        </w:rPr>
        <w:t>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д) отзыв (замена) председателя комиссии (заместителя председателя, о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>ветственного секретаря или члена комиссии) по решению руководителя о</w:t>
      </w:r>
      <w:r w:rsidRPr="007E1CCE">
        <w:rPr>
          <w:sz w:val="28"/>
          <w:szCs w:val="28"/>
        </w:rPr>
        <w:t>р</w:t>
      </w:r>
      <w:r w:rsidRPr="007E1CCE">
        <w:rPr>
          <w:sz w:val="28"/>
          <w:szCs w:val="28"/>
        </w:rPr>
        <w:t>гана или учреждения системы профилактики, иного государственного орг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на, органа местного самоуправления или общественного объединения, от к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торого указанное лицо было включено (делегировано) в ее состав;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е) систематическое неисполнение или ненадлежащее исполнение пре</w:t>
      </w:r>
      <w:r w:rsidRPr="007E1CCE">
        <w:rPr>
          <w:sz w:val="28"/>
          <w:szCs w:val="28"/>
        </w:rPr>
        <w:t>д</w:t>
      </w:r>
      <w:r w:rsidRPr="007E1CCE">
        <w:rPr>
          <w:sz w:val="28"/>
          <w:szCs w:val="28"/>
        </w:rPr>
        <w:t>седателем комиссии (заместителем председателя, ответственным секретарем или членом комиссии) своих полномочий;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6" w:name="Par175"/>
      <w:bookmarkEnd w:id="6"/>
      <w:r w:rsidRPr="007E1CCE">
        <w:rPr>
          <w:sz w:val="28"/>
          <w:szCs w:val="28"/>
        </w:rPr>
        <w:t>ж) по факту смерти.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E1CCE">
        <w:rPr>
          <w:sz w:val="28"/>
          <w:szCs w:val="28"/>
        </w:rPr>
        <w:t xml:space="preserve">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</w:t>
      </w:r>
      <w:hyperlink w:anchor="Par170" w:history="1">
        <w:r w:rsidRPr="00503944">
          <w:rPr>
            <w:sz w:val="28"/>
            <w:szCs w:val="28"/>
          </w:rPr>
          <w:t>по</w:t>
        </w:r>
        <w:r w:rsidRPr="00503944">
          <w:rPr>
            <w:sz w:val="28"/>
            <w:szCs w:val="28"/>
          </w:rPr>
          <w:t>д</w:t>
        </w:r>
        <w:r w:rsidRPr="00503944">
          <w:rPr>
            <w:sz w:val="28"/>
            <w:szCs w:val="28"/>
          </w:rPr>
          <w:t>пунктами "б"</w:t>
        </w:r>
      </w:hyperlink>
      <w:r w:rsidRPr="00503944">
        <w:rPr>
          <w:sz w:val="28"/>
          <w:szCs w:val="28"/>
        </w:rPr>
        <w:t xml:space="preserve"> (в части признания лица, входящего в состав комиссии, реш</w:t>
      </w:r>
      <w:r w:rsidRPr="00503944">
        <w:rPr>
          <w:sz w:val="28"/>
          <w:szCs w:val="28"/>
        </w:rPr>
        <w:t>е</w:t>
      </w:r>
      <w:r w:rsidRPr="00503944">
        <w:rPr>
          <w:sz w:val="28"/>
          <w:szCs w:val="28"/>
        </w:rPr>
        <w:t xml:space="preserve">нием суда, вступившим в законную силу, умершим), </w:t>
      </w:r>
      <w:hyperlink w:anchor="Par171" w:history="1">
        <w:r w:rsidRPr="00503944">
          <w:rPr>
            <w:sz w:val="28"/>
            <w:szCs w:val="28"/>
          </w:rPr>
          <w:t>"в"</w:t>
        </w:r>
      </w:hyperlink>
      <w:r w:rsidRPr="00503944">
        <w:rPr>
          <w:sz w:val="28"/>
          <w:szCs w:val="28"/>
        </w:rPr>
        <w:t xml:space="preserve"> и </w:t>
      </w:r>
      <w:hyperlink w:anchor="Par175" w:history="1">
        <w:r w:rsidRPr="00503944">
          <w:rPr>
            <w:sz w:val="28"/>
            <w:szCs w:val="28"/>
          </w:rPr>
          <w:t>"ж" пункта 6</w:t>
        </w:r>
      </w:hyperlink>
      <w:r w:rsidRPr="00503944">
        <w:rPr>
          <w:sz w:val="28"/>
          <w:szCs w:val="28"/>
        </w:rPr>
        <w:t xml:space="preserve"> настоящего Примерного положения.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E1CCE">
        <w:rPr>
          <w:sz w:val="28"/>
          <w:szCs w:val="28"/>
        </w:rPr>
        <w:t>Председатель комиссии несет персональную ответственность за орг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низацию работы комиссии и представление отчетности о состоянии проф</w:t>
      </w:r>
      <w:r w:rsidRPr="007E1CCE">
        <w:rPr>
          <w:sz w:val="28"/>
          <w:szCs w:val="28"/>
        </w:rPr>
        <w:t>и</w:t>
      </w:r>
      <w:r w:rsidRPr="007E1CCE">
        <w:rPr>
          <w:sz w:val="28"/>
          <w:szCs w:val="28"/>
        </w:rPr>
        <w:t>лактики безнадзорности и правонарушений несовершеннолетних в соотве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>ствии с законодательством Российской Федерации и законодательством субъекта Российской Федерации.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E1CCE">
        <w:rPr>
          <w:sz w:val="28"/>
          <w:szCs w:val="28"/>
        </w:rPr>
        <w:t>Заседания комисси</w:t>
      </w:r>
      <w:r w:rsidR="00E404AA">
        <w:rPr>
          <w:sz w:val="28"/>
          <w:szCs w:val="28"/>
        </w:rPr>
        <w:t>и</w:t>
      </w:r>
      <w:r w:rsidRPr="007E1CCE">
        <w:rPr>
          <w:sz w:val="28"/>
          <w:szCs w:val="28"/>
        </w:rPr>
        <w:t xml:space="preserve"> проводятся в соответствии с планами работы не реже двух раз в месяц.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E1CCE">
        <w:rPr>
          <w:sz w:val="28"/>
          <w:szCs w:val="28"/>
        </w:rPr>
        <w:t>Предложения в проект плана работы комиссии вносятся в комиссию ее членами в письменной форме в сроки, определенные председателем к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миссии или постановлением комиссии, если законодательством субъекта Российской Федерации не предусмотрено иное.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10.1. </w:t>
      </w:r>
      <w:r w:rsidRPr="007E1CCE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а) наименование вопроса и краткое обоснование необходимости его ра</w:t>
      </w:r>
      <w:r w:rsidRPr="007E1CCE">
        <w:rPr>
          <w:sz w:val="28"/>
          <w:szCs w:val="28"/>
        </w:rPr>
        <w:t>с</w:t>
      </w:r>
      <w:r w:rsidRPr="007E1CCE">
        <w:rPr>
          <w:sz w:val="28"/>
          <w:szCs w:val="28"/>
        </w:rPr>
        <w:t>смотрения на заседании комиссии;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б) информацию об органе (организации, учреждении), и (или) должнос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>ном лице, и (или) члене комиссии, ответственных за подготовку вопроса;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в) перечень соисполнителей (при их наличии);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г) срок рассмотрения на заседании комиссии.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7E1CCE">
        <w:rPr>
          <w:sz w:val="28"/>
          <w:szCs w:val="28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503944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7E1CCE">
        <w:rPr>
          <w:sz w:val="28"/>
          <w:szCs w:val="28"/>
        </w:rPr>
        <w:t>Проект плана работы комиссии формируется на основе предлож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ний, поступивших в комиссию, по согласованию с председателем комиссии выносится для обсуждения и утверждения на заседании в конце года, пре</w:t>
      </w:r>
      <w:r w:rsidRPr="007E1CCE">
        <w:rPr>
          <w:sz w:val="28"/>
          <w:szCs w:val="28"/>
        </w:rPr>
        <w:t>д</w:t>
      </w:r>
      <w:r w:rsidRPr="007E1CCE">
        <w:rPr>
          <w:sz w:val="28"/>
          <w:szCs w:val="28"/>
        </w:rPr>
        <w:t>шествующего году реализации плана работы комиссии.</w:t>
      </w:r>
    </w:p>
    <w:p w:rsidR="00503944" w:rsidRPr="007E1CCE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7E1CCE">
        <w:rPr>
          <w:sz w:val="28"/>
          <w:szCs w:val="28"/>
        </w:rPr>
        <w:t>Изменения в план работы комиссии вносятся на заседании коми</w:t>
      </w:r>
      <w:r w:rsidRPr="007E1CCE">
        <w:rPr>
          <w:sz w:val="28"/>
          <w:szCs w:val="28"/>
        </w:rPr>
        <w:t>с</w:t>
      </w:r>
      <w:r w:rsidRPr="007E1CCE">
        <w:rPr>
          <w:sz w:val="28"/>
          <w:szCs w:val="28"/>
        </w:rPr>
        <w:t>сии на основании предложений лиц, входящих в ее состав.</w:t>
      </w:r>
    </w:p>
    <w:p w:rsidR="00B236FA" w:rsidRDefault="00503944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="00B236FA" w:rsidRPr="007E1CCE">
        <w:rPr>
          <w:sz w:val="28"/>
          <w:szCs w:val="28"/>
        </w:rPr>
        <w:t>Члены комиссии, должностные лица органов и учреждений сист</w:t>
      </w:r>
      <w:r w:rsidR="00B236FA" w:rsidRPr="007E1CCE">
        <w:rPr>
          <w:sz w:val="28"/>
          <w:szCs w:val="28"/>
        </w:rPr>
        <w:t>е</w:t>
      </w:r>
      <w:r w:rsidR="00B236FA" w:rsidRPr="007E1CCE">
        <w:rPr>
          <w:sz w:val="28"/>
          <w:szCs w:val="28"/>
        </w:rPr>
        <w:t>мы профилактики, а также иных территориальных органов федеральных о</w:t>
      </w:r>
      <w:r w:rsidR="00B236FA" w:rsidRPr="007E1CCE">
        <w:rPr>
          <w:sz w:val="28"/>
          <w:szCs w:val="28"/>
        </w:rPr>
        <w:t>р</w:t>
      </w:r>
      <w:r w:rsidR="00B236FA" w:rsidRPr="007E1CCE">
        <w:rPr>
          <w:sz w:val="28"/>
          <w:szCs w:val="28"/>
        </w:rPr>
        <w:t>ганов исполнительной власти, органов исполнительной власти субъектов Российской Федерации, органов местного самоуправления и организаций, которым во исполнение плана работы комиссии поручена подготовка соо</w:t>
      </w:r>
      <w:r w:rsidR="00B236FA" w:rsidRPr="007E1CCE">
        <w:rPr>
          <w:sz w:val="28"/>
          <w:szCs w:val="28"/>
        </w:rPr>
        <w:t>т</w:t>
      </w:r>
      <w:r w:rsidR="00B236FA" w:rsidRPr="007E1CCE">
        <w:rPr>
          <w:sz w:val="28"/>
          <w:szCs w:val="28"/>
        </w:rPr>
        <w:t>ветствующих информационных материалов для рассмотрения на заседаниях комиссии, несут персональную ответственность за качество и своевреме</w:t>
      </w:r>
      <w:r w:rsidR="00B236FA" w:rsidRPr="007E1CCE">
        <w:rPr>
          <w:sz w:val="28"/>
          <w:szCs w:val="28"/>
        </w:rPr>
        <w:t>н</w:t>
      </w:r>
      <w:r w:rsidR="00B236FA" w:rsidRPr="007E1CCE">
        <w:rPr>
          <w:sz w:val="28"/>
          <w:szCs w:val="28"/>
        </w:rPr>
        <w:t>ность их представления.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Pr="007E1CCE">
        <w:rPr>
          <w:sz w:val="28"/>
          <w:szCs w:val="28"/>
        </w:rPr>
        <w:t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позднее чем за 10 дней до дня проведения заседания и включают в себя: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lastRenderedPageBreak/>
        <w:t>а) справочно-аналитическую информацию по вопросу, вынесенному на рассмотрение;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б) предложения в проект постановления комиссии по рассматриваемому вопросу;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в) особые мнения по представленному проекту постановления комиссии, если таковые имеются;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г) материалы согласования проекта постановления комиссии с заинтер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сованными органами и учреждениями системы профилактики, иными гос</w:t>
      </w:r>
      <w:r w:rsidRPr="007E1CCE">
        <w:rPr>
          <w:sz w:val="28"/>
          <w:szCs w:val="28"/>
        </w:rPr>
        <w:t>у</w:t>
      </w:r>
      <w:r w:rsidRPr="007E1CCE">
        <w:rPr>
          <w:sz w:val="28"/>
          <w:szCs w:val="28"/>
        </w:rPr>
        <w:t>дарственными органами и органами местного самоуправления;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д) иные сведения, необходимые для рассмотрения вопроса.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</w:t>
      </w:r>
      <w:r w:rsidRPr="007E1CCE">
        <w:rPr>
          <w:sz w:val="28"/>
          <w:szCs w:val="28"/>
        </w:rPr>
        <w:t>В случае непредставления материалов в установленный настоящим Примерным положением срок или их представления с нарушением требов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ний к данным материалам вопрос может быть снят с рассмотрения либо п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ренесен для рассмотрения на другое заседание в соответствии с решением председателя комиссии.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</w:t>
      </w:r>
      <w:r w:rsidRPr="007E1CCE">
        <w:rPr>
          <w:sz w:val="28"/>
          <w:szCs w:val="28"/>
        </w:rPr>
        <w:t>Повестка заседания, проекты постановлений по вопросам, вкл</w:t>
      </w:r>
      <w:r w:rsidRPr="007E1CCE">
        <w:rPr>
          <w:sz w:val="28"/>
          <w:szCs w:val="28"/>
        </w:rPr>
        <w:t>ю</w:t>
      </w:r>
      <w:r w:rsidRPr="007E1CCE">
        <w:rPr>
          <w:sz w:val="28"/>
          <w:szCs w:val="28"/>
        </w:rPr>
        <w:t>ченным в повестку заседания, и соответствующие материалы по данным в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просам направляются членам комиссии не позднее чем за 3 рабочих дня до дня проведения заседания.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10.9. </w:t>
      </w:r>
      <w:r w:rsidRPr="007E1CCE">
        <w:rPr>
          <w:sz w:val="28"/>
          <w:szCs w:val="28"/>
        </w:rPr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ния заседания.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 </w:t>
      </w:r>
      <w:r w:rsidRPr="007E1CCE">
        <w:rPr>
          <w:sz w:val="28"/>
          <w:szCs w:val="28"/>
        </w:rPr>
        <w:t>О дате, времени, месте и повестке заседания комиссии извещается прокурор.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E1CCE">
        <w:rPr>
          <w:sz w:val="28"/>
          <w:szCs w:val="28"/>
        </w:rPr>
        <w:t>Заседание комиссии считается правомочным, если на нем прису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>ствует не менее половины ее членов. Члены комиссии участвуют в ее засед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ниях без права замены.</w:t>
      </w:r>
    </w:p>
    <w:p w:rsidR="00503944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03944">
        <w:rPr>
          <w:sz w:val="28"/>
          <w:szCs w:val="28"/>
        </w:rPr>
        <w:t xml:space="preserve"> </w:t>
      </w:r>
      <w:r w:rsidRPr="007E1CCE">
        <w:rPr>
          <w:sz w:val="28"/>
          <w:szCs w:val="28"/>
        </w:rPr>
        <w:t>На заседании комиссии председательствует ее председатель либо заместитель председателя комиссии.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7E1CCE">
        <w:rPr>
          <w:sz w:val="28"/>
          <w:szCs w:val="28"/>
        </w:rPr>
        <w:t>Решения комиссии принимаются большинством голосов прису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>ствующих на заседании членов комиссии.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7E1CCE">
        <w:rPr>
          <w:sz w:val="28"/>
          <w:szCs w:val="28"/>
        </w:rPr>
        <w:t>При голосовании член комиссии имеет один голос и голосует ли</w:t>
      </w:r>
      <w:r w:rsidRPr="007E1CCE">
        <w:rPr>
          <w:sz w:val="28"/>
          <w:szCs w:val="28"/>
        </w:rPr>
        <w:t>ч</w:t>
      </w:r>
      <w:r w:rsidRPr="007E1CCE">
        <w:rPr>
          <w:sz w:val="28"/>
          <w:szCs w:val="28"/>
        </w:rPr>
        <w:t>но. Член комиссии вправе на заседании комиссии довести до сведения чл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нов комиссии свое особое мнение по вопросу, вынесенному на голосование. Ос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бое мнение, изложенное в письменной форме, прилагается к протоколу зас</w:t>
      </w:r>
      <w:r w:rsidRPr="007E1CCE">
        <w:rPr>
          <w:sz w:val="28"/>
          <w:szCs w:val="28"/>
        </w:rPr>
        <w:t>е</w:t>
      </w:r>
      <w:r w:rsidRPr="007E1CCE">
        <w:rPr>
          <w:sz w:val="28"/>
          <w:szCs w:val="28"/>
        </w:rPr>
        <w:t>дания комиссии.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7E1CCE">
        <w:rPr>
          <w:sz w:val="28"/>
          <w:szCs w:val="28"/>
        </w:rPr>
        <w:t>Результаты голосования, оглашенные председателем комиссии, вносятся в протокол заседания комиссии.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7E1CCE">
        <w:rPr>
          <w:sz w:val="28"/>
          <w:szCs w:val="28"/>
        </w:rPr>
        <w:t>В протоколе заседания комиссии указываются: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а) наименование комиссии;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б) дата, время и место проведения заседания;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в) сведения о присутствующих и отсутствующих членах комиссии, иных лицах, присутствующих на заседании;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г) повестка дня;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д) отметка о способе документирования заседания коллегиального орг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на (стенографирование, видеоконференция, запись на диктофон и др.);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е) наименование вопросов, рассмотренных на заседании комиссии, и ход их обсуждения;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ж) результаты голосования по вопросам, обсуждаемым на заседании к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миссии;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з) решение, принятое по рассматриваемому вопросу.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Pr="007E1CCE">
        <w:rPr>
          <w:sz w:val="28"/>
          <w:szCs w:val="28"/>
        </w:rP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E1CCE">
        <w:rPr>
          <w:sz w:val="28"/>
          <w:szCs w:val="28"/>
        </w:rPr>
        <w:t>Протокол заседания комиссии подписывается председательству</w:t>
      </w:r>
      <w:r w:rsidRPr="007E1CCE">
        <w:rPr>
          <w:sz w:val="28"/>
          <w:szCs w:val="28"/>
        </w:rPr>
        <w:t>ю</w:t>
      </w:r>
      <w:r w:rsidRPr="007E1CCE">
        <w:rPr>
          <w:sz w:val="28"/>
          <w:szCs w:val="28"/>
        </w:rPr>
        <w:t>щим на заседании комиссии и секретарем заседания комиссии.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E1CCE">
        <w:rPr>
          <w:sz w:val="28"/>
          <w:szCs w:val="28"/>
        </w:rPr>
        <w:t xml:space="preserve">Комиссия принимает решения, за исключением решений, указанных в </w:t>
      </w:r>
      <w:hyperlink w:anchor="Par54" w:history="1">
        <w:r w:rsidRPr="00B236FA">
          <w:rPr>
            <w:sz w:val="28"/>
            <w:szCs w:val="28"/>
          </w:rPr>
          <w:t>абзаце девятом подпункта "б" пункта 3</w:t>
        </w:r>
      </w:hyperlink>
      <w:r w:rsidRPr="007E1CCE">
        <w:rPr>
          <w:sz w:val="28"/>
          <w:szCs w:val="28"/>
        </w:rPr>
        <w:t xml:space="preserve"> настоящего Примерного положения, оформляемые в форме постановлений, в которых указываются: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lastRenderedPageBreak/>
        <w:t>а) наименование комиссии;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б) дата;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в) время и место проведения заседания;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г) сведения о присутствующих и отсутствующих членах комиссии;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д) сведения об иных лицах, присутствующих на заседании;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е) вопрос повестки дня, по которому вынесено постановление;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ж) содержание рассматриваемого вопроса;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з) выявленные по рассматриваемому вопросу нарушения прав и зако</w:t>
      </w:r>
      <w:r w:rsidRPr="007E1CCE">
        <w:rPr>
          <w:sz w:val="28"/>
          <w:szCs w:val="28"/>
        </w:rPr>
        <w:t>н</w:t>
      </w:r>
      <w:r w:rsidRPr="007E1CCE">
        <w:rPr>
          <w:sz w:val="28"/>
          <w:szCs w:val="28"/>
        </w:rPr>
        <w:t>ных интересов несовершеннолетних (при их наличии);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и) сведения о выявленных причинах и условиях, способствующих бе</w:t>
      </w:r>
      <w:r w:rsidRPr="007E1CCE">
        <w:rPr>
          <w:sz w:val="28"/>
          <w:szCs w:val="28"/>
        </w:rPr>
        <w:t>з</w:t>
      </w:r>
      <w:r w:rsidRPr="007E1CCE">
        <w:rPr>
          <w:sz w:val="28"/>
          <w:szCs w:val="28"/>
        </w:rPr>
        <w:t>надзорности, беспризорности, правонарушениям и антиобщественным де</w:t>
      </w:r>
      <w:r w:rsidRPr="007E1CCE">
        <w:rPr>
          <w:sz w:val="28"/>
          <w:szCs w:val="28"/>
        </w:rPr>
        <w:t>й</w:t>
      </w:r>
      <w:r w:rsidRPr="007E1CCE">
        <w:rPr>
          <w:sz w:val="28"/>
          <w:szCs w:val="28"/>
        </w:rPr>
        <w:t>ствиям несовершеннолетних (при их наличии);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к) решение, принятое по рассматриваемому вопросу;</w:t>
      </w:r>
    </w:p>
    <w:p w:rsidR="00B236FA" w:rsidRPr="007E1CCE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л) меры, направленные на устранение причин и условий, способству</w:t>
      </w:r>
      <w:r w:rsidRPr="007E1CCE">
        <w:rPr>
          <w:sz w:val="28"/>
          <w:szCs w:val="28"/>
        </w:rPr>
        <w:t>ю</w:t>
      </w:r>
      <w:r w:rsidRPr="007E1CCE">
        <w:rPr>
          <w:sz w:val="28"/>
          <w:szCs w:val="28"/>
        </w:rPr>
        <w:t>щих безнадзорности, беспризорности, правонарушениям и антиобществе</w:t>
      </w:r>
      <w:r w:rsidRPr="007E1CCE">
        <w:rPr>
          <w:sz w:val="28"/>
          <w:szCs w:val="28"/>
        </w:rPr>
        <w:t>н</w:t>
      </w:r>
      <w:r w:rsidRPr="007E1CCE">
        <w:rPr>
          <w:sz w:val="28"/>
          <w:szCs w:val="28"/>
        </w:rPr>
        <w:t>ным действиям несовершеннолетних, которые должны предпринять соотве</w:t>
      </w:r>
      <w:r w:rsidRPr="007E1CCE">
        <w:rPr>
          <w:sz w:val="28"/>
          <w:szCs w:val="28"/>
        </w:rPr>
        <w:t>т</w:t>
      </w:r>
      <w:r w:rsidRPr="007E1CCE">
        <w:rPr>
          <w:sz w:val="28"/>
          <w:szCs w:val="28"/>
        </w:rPr>
        <w:t>ствующие органы или учреждения системы профилактики;</w:t>
      </w:r>
    </w:p>
    <w:p w:rsidR="00B236FA" w:rsidRDefault="00B236F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</w:t>
      </w:r>
      <w:r w:rsidRPr="007E1CCE">
        <w:rPr>
          <w:sz w:val="28"/>
          <w:szCs w:val="28"/>
        </w:rPr>
        <w:t>и</w:t>
      </w:r>
      <w:r w:rsidRPr="007E1CCE">
        <w:rPr>
          <w:sz w:val="28"/>
          <w:szCs w:val="28"/>
        </w:rPr>
        <w:t>зорности, правонарушениям и антиобщественным действиям несовершенн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летних.</w:t>
      </w:r>
    </w:p>
    <w:p w:rsidR="00503944" w:rsidRDefault="00C277C7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E1CCE">
        <w:rPr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низациям.</w:t>
      </w:r>
    </w:p>
    <w:p w:rsidR="00E404AA" w:rsidRPr="007E1CCE" w:rsidRDefault="00C277C7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404AA" w:rsidRPr="007E1CCE">
        <w:rPr>
          <w:sz w:val="28"/>
          <w:szCs w:val="28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E404AA" w:rsidRPr="007E1CCE" w:rsidRDefault="00E404A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E1CCE">
        <w:rPr>
          <w:sz w:val="28"/>
          <w:szCs w:val="28"/>
        </w:rPr>
        <w:t>. Органы и учреждения системы профилактики обязаны сообщить к</w:t>
      </w:r>
      <w:r w:rsidRPr="007E1CCE">
        <w:rPr>
          <w:sz w:val="28"/>
          <w:szCs w:val="28"/>
        </w:rPr>
        <w:t>о</w:t>
      </w:r>
      <w:r w:rsidRPr="007E1CCE">
        <w:rPr>
          <w:sz w:val="28"/>
          <w:szCs w:val="28"/>
        </w:rPr>
        <w:t>миссии о мерах, принятых по исполнению постановления, в указанный в нем срок.</w:t>
      </w:r>
    </w:p>
    <w:p w:rsidR="00E404AA" w:rsidRPr="007E1CCE" w:rsidRDefault="00E404A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7E1CCE">
        <w:rPr>
          <w:sz w:val="28"/>
          <w:szCs w:val="28"/>
        </w:rPr>
        <w:t>. Постановление комиссии может быть обжаловано в порядке, уст</w:t>
      </w:r>
      <w:r w:rsidRPr="007E1CCE">
        <w:rPr>
          <w:sz w:val="28"/>
          <w:szCs w:val="28"/>
        </w:rPr>
        <w:t>а</w:t>
      </w:r>
      <w:r w:rsidRPr="007E1CCE">
        <w:rPr>
          <w:sz w:val="28"/>
          <w:szCs w:val="28"/>
        </w:rPr>
        <w:t>новленном законодательством Российской Федерации.</w:t>
      </w:r>
    </w:p>
    <w:p w:rsidR="00E404AA" w:rsidRPr="007E1CCE" w:rsidRDefault="00E404AA" w:rsidP="00E404A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1CC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E1CCE">
        <w:rPr>
          <w:sz w:val="28"/>
          <w:szCs w:val="28"/>
        </w:rPr>
        <w:t>. Комиссия имеет бланк и печать со своим наименованием.</w:t>
      </w:r>
    </w:p>
    <w:p w:rsidR="00C277C7" w:rsidRPr="007E1CCE" w:rsidRDefault="00C277C7" w:rsidP="00503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944" w:rsidRPr="007E1CCE" w:rsidRDefault="00503944" w:rsidP="00503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944" w:rsidRPr="007E1CCE" w:rsidRDefault="00503944" w:rsidP="00503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5046" w:rsidRDefault="00AF5046" w:rsidP="00AF5046">
      <w:pPr>
        <w:spacing w:line="360" w:lineRule="auto"/>
        <w:ind w:firstLine="709"/>
        <w:jc w:val="both"/>
        <w:rPr>
          <w:sz w:val="28"/>
          <w:szCs w:val="28"/>
        </w:rPr>
      </w:pPr>
    </w:p>
    <w:p w:rsidR="00AF5046" w:rsidRPr="0016172F" w:rsidRDefault="00AF5046" w:rsidP="00AF5046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AF5046" w:rsidRPr="0016172F" w:rsidSect="000809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C2C"/>
    <w:multiLevelType w:val="hybridMultilevel"/>
    <w:tmpl w:val="4B7AD9C2"/>
    <w:lvl w:ilvl="0" w:tplc="5D087A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95D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1C30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DCA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72F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664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782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104"/>
    <w:rsid w:val="001E287F"/>
    <w:rsid w:val="001E29A5"/>
    <w:rsid w:val="001E30F8"/>
    <w:rsid w:val="001E362E"/>
    <w:rsid w:val="001E57D0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2942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2D37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7A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C2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4B7C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2E1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55F3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3944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6A8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4"/>
    <w:rsid w:val="005B5819"/>
    <w:rsid w:val="005B584F"/>
    <w:rsid w:val="005B5876"/>
    <w:rsid w:val="005B5CBB"/>
    <w:rsid w:val="005B69A7"/>
    <w:rsid w:val="005B6D9D"/>
    <w:rsid w:val="005B7237"/>
    <w:rsid w:val="005B7551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7C1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5AB8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3F3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0D26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8FD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1CD6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C6F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297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1D16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A9F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398B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6E0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00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A56"/>
    <w:rsid w:val="009D6CB6"/>
    <w:rsid w:val="009D6E45"/>
    <w:rsid w:val="009D6FF9"/>
    <w:rsid w:val="009D704D"/>
    <w:rsid w:val="009D749A"/>
    <w:rsid w:val="009D7C86"/>
    <w:rsid w:val="009E04D9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277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046"/>
    <w:rsid w:val="00AF5899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18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7CF"/>
    <w:rsid w:val="00B17878"/>
    <w:rsid w:val="00B20699"/>
    <w:rsid w:val="00B20CDF"/>
    <w:rsid w:val="00B21FF9"/>
    <w:rsid w:val="00B2291A"/>
    <w:rsid w:val="00B229B7"/>
    <w:rsid w:val="00B22D35"/>
    <w:rsid w:val="00B236FA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438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34C3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97AD8"/>
    <w:rsid w:val="00BA1339"/>
    <w:rsid w:val="00BA173A"/>
    <w:rsid w:val="00BA1F1D"/>
    <w:rsid w:val="00BA25D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277C7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5AD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05E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04AA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6F58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889"/>
    <w:rsid w:val="00F23FFA"/>
    <w:rsid w:val="00F2518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685"/>
    <w:rsid w:val="00F46AC1"/>
    <w:rsid w:val="00F46AEE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A57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DC8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="Calibri"/>
      <w:sz w:val="28"/>
      <w:szCs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F238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F23889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F23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rsid w:val="001C6B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="Calibri"/>
      <w:sz w:val="28"/>
      <w:szCs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F238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F23889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F23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CE33A4FDF5E6362CD226A6C281CC8A9961F7AB55B3C93AACA7A16E57AA55522FE0D45D524A4C054388C4FA89488FA49108024973B157B47AAE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CE33A4FDF5E6362CD226A6C281CC8A9966F1AD51B7C93AACA7A16E57AA55522FE0D45D5248490E4988C4FA89488FA49108024973B157B47AA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5EE2-AE42-4626-B6F8-78177E67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31877</CharactersWithSpaces>
  <SharedDoc>false</SharedDoc>
  <HLinks>
    <vt:vector size="108" baseType="variant"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6619189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6357045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6291509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7733353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consultantplus://offline/ref=20CE33A4FDF5E6362CD226A6C281CC8A9961F7AB55B3C93AACA7A16E57AA55522FE0D45D524A4C054388C4FA89488FA49108024973B157B47AAEH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6422580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6291508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6815799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6815799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consultantplus://offline/ref=20CE33A4FDF5E6362CD226A6C281CC8A9966F1AD51B7C93AACA7A16E57AA55522FE0D45D5248490E4988C4FA89488FA49108024973B157B47AAEH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Vladimir</cp:lastModifiedBy>
  <cp:revision>2</cp:revision>
  <cp:lastPrinted>2020-03-19T05:50:00Z</cp:lastPrinted>
  <dcterms:created xsi:type="dcterms:W3CDTF">2020-10-15T07:27:00Z</dcterms:created>
  <dcterms:modified xsi:type="dcterms:W3CDTF">2020-10-15T07:27:00Z</dcterms:modified>
</cp:coreProperties>
</file>