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8" w:rsidRDefault="002F729C" w:rsidP="00F76DC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-515620</wp:posOffset>
            </wp:positionV>
            <wp:extent cx="488950" cy="616585"/>
            <wp:effectExtent l="0" t="0" r="6350" b="0"/>
            <wp:wrapTopAndBottom/>
            <wp:docPr id="27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C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76DCB" w:rsidRPr="00474BD5" w:rsidRDefault="00F76DCB" w:rsidP="00F76DCB">
      <w:pPr>
        <w:spacing w:line="288" w:lineRule="auto"/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76DCB" w:rsidRDefault="00F76DCB" w:rsidP="00F76DCB">
      <w:pPr>
        <w:jc w:val="center"/>
        <w:rPr>
          <w:rFonts w:ascii="Arial" w:hAnsi="Arial"/>
        </w:rPr>
      </w:pPr>
    </w:p>
    <w:p w:rsidR="00F76DCB" w:rsidRPr="00992C41" w:rsidRDefault="00F76DCB" w:rsidP="00F76D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6DCB" w:rsidRDefault="00F76DCB" w:rsidP="00F76DCB">
      <w:pPr>
        <w:jc w:val="center"/>
        <w:rPr>
          <w:b/>
          <w:sz w:val="32"/>
        </w:rPr>
      </w:pPr>
    </w:p>
    <w:p w:rsidR="00F76DCB" w:rsidRDefault="00F76DCB" w:rsidP="00F76DCB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30792E">
        <w:rPr>
          <w:u w:val="single"/>
        </w:rPr>
        <w:t xml:space="preserve">06 </w:t>
      </w:r>
      <w:r w:rsidR="003A4148">
        <w:rPr>
          <w:u w:val="single"/>
        </w:rPr>
        <w:t xml:space="preserve"> </w:t>
      </w:r>
      <w:r w:rsidR="00AA4E94">
        <w:rPr>
          <w:u w:val="single"/>
        </w:rPr>
        <w:t>ноября</w:t>
      </w:r>
      <w:r w:rsidRPr="00C03890">
        <w:rPr>
          <w:u w:val="single"/>
        </w:rPr>
        <w:t xml:space="preserve"> 201</w:t>
      </w:r>
      <w:r w:rsidR="003A4148">
        <w:rPr>
          <w:u w:val="single"/>
        </w:rPr>
        <w:t>9</w:t>
      </w:r>
      <w:r>
        <w:rPr>
          <w:u w:val="single"/>
        </w:rPr>
        <w:t xml:space="preserve"> </w:t>
      </w:r>
      <w:r w:rsidRPr="00C03890">
        <w:rPr>
          <w:u w:val="single"/>
        </w:rPr>
        <w:t>г.</w:t>
      </w:r>
      <w:r w:rsidR="00DE17EC">
        <w:rPr>
          <w:u w:val="single"/>
        </w:rPr>
        <w:t xml:space="preserve"> </w:t>
      </w:r>
      <w:r w:rsidRPr="00C03890">
        <w:rPr>
          <w:u w:val="single"/>
        </w:rPr>
        <w:t xml:space="preserve"> </w:t>
      </w:r>
      <w:r>
        <w:rPr>
          <w:u w:val="single"/>
        </w:rPr>
        <w:t xml:space="preserve"> № </w:t>
      </w:r>
      <w:r w:rsidR="0030792E">
        <w:rPr>
          <w:u w:val="single"/>
        </w:rPr>
        <w:t>647</w:t>
      </w:r>
      <w:r w:rsidR="00DE17EC">
        <w:rPr>
          <w:u w:val="single"/>
        </w:rPr>
        <w:t xml:space="preserve"> </w:t>
      </w:r>
      <w:r>
        <w:rPr>
          <w:u w:val="single"/>
        </w:rPr>
        <w:t xml:space="preserve"> </w:t>
      </w:r>
      <w:r w:rsidR="007F0E38">
        <w:rPr>
          <w:u w:val="single"/>
        </w:rPr>
        <w:t xml:space="preserve">  </w:t>
      </w:r>
      <w:r w:rsidR="000C7C6D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32041C">
        <w:rPr>
          <w:color w:val="FFFFFF"/>
          <w:u w:val="single"/>
        </w:rPr>
        <w:t>.</w:t>
      </w:r>
    </w:p>
    <w:p w:rsidR="00F76DCB" w:rsidRDefault="00F76DCB" w:rsidP="00F76DCB">
      <w:pPr>
        <w:jc w:val="both"/>
        <w:rPr>
          <w:sz w:val="20"/>
        </w:rPr>
      </w:pPr>
      <w:r>
        <w:rPr>
          <w:sz w:val="20"/>
        </w:rPr>
        <w:tab/>
        <w:t xml:space="preserve">                  с. Воробьевка</w:t>
      </w:r>
    </w:p>
    <w:p w:rsidR="00F76DCB" w:rsidRDefault="00F76DCB" w:rsidP="00F76DCB">
      <w:pPr>
        <w:jc w:val="both"/>
      </w:pPr>
    </w:p>
    <w:p w:rsidR="00F76DCB" w:rsidRPr="00115E09" w:rsidRDefault="000C7C6D" w:rsidP="00DE17EC">
      <w:pPr>
        <w:pStyle w:val="ConsPlusNonformat"/>
        <w:widowControl/>
        <w:tabs>
          <w:tab w:val="left" w:pos="-6237"/>
        </w:tabs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Воробьевского муниципального района от 02.11.2017 г № 510 «</w:t>
      </w:r>
      <w:r w:rsidR="00F76DCB">
        <w:rPr>
          <w:rFonts w:ascii="Times New Roman" w:hAnsi="Times New Roman" w:cs="Times New Roman"/>
          <w:b/>
          <w:sz w:val="28"/>
          <w:szCs w:val="28"/>
        </w:rPr>
        <w:t>О мониторинге и оценке эффективности развития сельских поселений Воробьевского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76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DCB" w:rsidRDefault="00F76DCB" w:rsidP="00F76D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CB35D4" w:rsidRDefault="00CB35D4" w:rsidP="00CB35D4">
      <w:pPr>
        <w:shd w:val="clear" w:color="auto" w:fill="FFFFFF"/>
        <w:ind w:right="41" w:firstLine="662"/>
        <w:jc w:val="both"/>
        <w:rPr>
          <w:color w:val="000000"/>
          <w:spacing w:val="-1"/>
          <w:szCs w:val="28"/>
        </w:rPr>
      </w:pPr>
    </w:p>
    <w:p w:rsidR="008472F3" w:rsidRPr="00654C3F" w:rsidRDefault="008472F3" w:rsidP="00654C3F">
      <w:pPr>
        <w:shd w:val="clear" w:color="auto" w:fill="FFFFFF"/>
        <w:spacing w:line="360" w:lineRule="auto"/>
        <w:ind w:right="41" w:firstLine="662"/>
        <w:jc w:val="both"/>
        <w:rPr>
          <w:szCs w:val="28"/>
        </w:rPr>
      </w:pPr>
      <w:r w:rsidRPr="00CB35D4">
        <w:rPr>
          <w:color w:val="000000"/>
          <w:spacing w:val="-1"/>
          <w:szCs w:val="28"/>
        </w:rPr>
        <w:t>В целях повышения результативности управления социально-</w:t>
      </w:r>
      <w:r w:rsidRPr="00CB35D4">
        <w:rPr>
          <w:color w:val="000000"/>
          <w:spacing w:val="3"/>
          <w:szCs w:val="28"/>
        </w:rPr>
        <w:t xml:space="preserve">экономическим развитием </w:t>
      </w:r>
      <w:r w:rsidR="003D0180" w:rsidRPr="00CB35D4">
        <w:rPr>
          <w:color w:val="000000"/>
          <w:spacing w:val="3"/>
          <w:szCs w:val="28"/>
        </w:rPr>
        <w:t xml:space="preserve">сельских поселений </w:t>
      </w:r>
      <w:r w:rsidR="00894F2A" w:rsidRPr="00CB35D4">
        <w:rPr>
          <w:color w:val="000000"/>
          <w:spacing w:val="3"/>
          <w:szCs w:val="28"/>
        </w:rPr>
        <w:t>Воробьевского</w:t>
      </w:r>
      <w:r w:rsidRPr="00CB35D4">
        <w:rPr>
          <w:color w:val="000000"/>
          <w:spacing w:val="3"/>
          <w:szCs w:val="28"/>
        </w:rPr>
        <w:t xml:space="preserve"> муниципал</w:t>
      </w:r>
      <w:r w:rsidRPr="00CB35D4">
        <w:rPr>
          <w:color w:val="000000"/>
          <w:spacing w:val="3"/>
          <w:szCs w:val="28"/>
        </w:rPr>
        <w:t>ь</w:t>
      </w:r>
      <w:r w:rsidRPr="00CB35D4">
        <w:rPr>
          <w:color w:val="000000"/>
          <w:spacing w:val="3"/>
          <w:szCs w:val="28"/>
        </w:rPr>
        <w:t xml:space="preserve">ного </w:t>
      </w:r>
      <w:r w:rsidRPr="00CB35D4">
        <w:rPr>
          <w:color w:val="000000"/>
          <w:spacing w:val="2"/>
          <w:szCs w:val="28"/>
        </w:rPr>
        <w:t xml:space="preserve">района Воронежской области, качества решения вопросов местного </w:t>
      </w:r>
      <w:r w:rsidRPr="00CB35D4">
        <w:rPr>
          <w:color w:val="000000"/>
          <w:spacing w:val="8"/>
          <w:szCs w:val="28"/>
        </w:rPr>
        <w:t xml:space="preserve">значения, укрепления взаимодействия администрации </w:t>
      </w:r>
      <w:r w:rsidR="00DE17EC">
        <w:rPr>
          <w:color w:val="000000"/>
          <w:spacing w:val="8"/>
          <w:szCs w:val="28"/>
        </w:rPr>
        <w:t xml:space="preserve">муниципального </w:t>
      </w:r>
      <w:r w:rsidRPr="00CB35D4">
        <w:rPr>
          <w:color w:val="000000"/>
          <w:spacing w:val="8"/>
          <w:szCs w:val="28"/>
        </w:rPr>
        <w:t>ра</w:t>
      </w:r>
      <w:r w:rsidRPr="00CB35D4">
        <w:rPr>
          <w:color w:val="000000"/>
          <w:spacing w:val="8"/>
          <w:szCs w:val="28"/>
        </w:rPr>
        <w:t>й</w:t>
      </w:r>
      <w:r w:rsidRPr="00CB35D4">
        <w:rPr>
          <w:color w:val="000000"/>
          <w:spacing w:val="8"/>
          <w:szCs w:val="28"/>
        </w:rPr>
        <w:t xml:space="preserve">она и </w:t>
      </w:r>
      <w:r w:rsidRPr="00CB35D4">
        <w:rPr>
          <w:color w:val="000000"/>
          <w:spacing w:val="-5"/>
          <w:szCs w:val="28"/>
        </w:rPr>
        <w:t xml:space="preserve">администраций поселений, оценки эффективности </w:t>
      </w:r>
      <w:r w:rsidRPr="00654C3F">
        <w:rPr>
          <w:color w:val="000000"/>
          <w:spacing w:val="-5"/>
          <w:szCs w:val="28"/>
        </w:rPr>
        <w:t xml:space="preserve">развития поселений, </w:t>
      </w:r>
      <w:r w:rsidRPr="00654C3F">
        <w:rPr>
          <w:color w:val="000000"/>
          <w:spacing w:val="2"/>
          <w:szCs w:val="28"/>
        </w:rPr>
        <w:t xml:space="preserve">администрация </w:t>
      </w:r>
      <w:r w:rsidR="00894F2A" w:rsidRPr="00654C3F">
        <w:rPr>
          <w:color w:val="000000"/>
          <w:spacing w:val="2"/>
          <w:szCs w:val="28"/>
        </w:rPr>
        <w:t xml:space="preserve">Воробьевского </w:t>
      </w:r>
      <w:r w:rsidRPr="00654C3F">
        <w:rPr>
          <w:color w:val="000000"/>
          <w:spacing w:val="2"/>
          <w:szCs w:val="28"/>
        </w:rPr>
        <w:t xml:space="preserve">муниципального района Воронежской </w:t>
      </w:r>
      <w:r w:rsidRPr="00654C3F">
        <w:rPr>
          <w:color w:val="000000"/>
          <w:spacing w:val="-9"/>
          <w:szCs w:val="28"/>
        </w:rPr>
        <w:t>о</w:t>
      </w:r>
      <w:r w:rsidRPr="00654C3F">
        <w:rPr>
          <w:color w:val="000000"/>
          <w:spacing w:val="-9"/>
          <w:szCs w:val="28"/>
        </w:rPr>
        <w:t>б</w:t>
      </w:r>
      <w:r w:rsidRPr="00654C3F">
        <w:rPr>
          <w:color w:val="000000"/>
          <w:spacing w:val="-9"/>
          <w:szCs w:val="28"/>
        </w:rPr>
        <w:t>ласти</w:t>
      </w:r>
      <w:r w:rsidR="00F76DCB" w:rsidRPr="00654C3F">
        <w:rPr>
          <w:color w:val="000000"/>
          <w:spacing w:val="-9"/>
          <w:szCs w:val="28"/>
        </w:rPr>
        <w:t xml:space="preserve"> п о с т а н о в л я е т:  </w:t>
      </w:r>
    </w:p>
    <w:p w:rsidR="00AA4E94" w:rsidRPr="00654C3F" w:rsidRDefault="00654C3F" w:rsidP="00654C3F">
      <w:pPr>
        <w:pStyle w:val="ConsPlusNonformat"/>
        <w:widowControl/>
        <w:tabs>
          <w:tab w:val="left" w:pos="-6237"/>
        </w:tabs>
        <w:spacing w:line="360" w:lineRule="auto"/>
        <w:ind w:right="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="008472F3" w:rsidRPr="00654C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r w:rsidRPr="00654C3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Внести следующие изменения в  </w:t>
      </w:r>
      <w:r w:rsidRPr="00654C3F">
        <w:rPr>
          <w:rFonts w:ascii="Times New Roman" w:hAnsi="Times New Roman" w:cs="Times New Roman"/>
          <w:sz w:val="28"/>
          <w:szCs w:val="28"/>
        </w:rPr>
        <w:t>постановление администрации Воробьевского муниципального района от 02.11.2017 г № 510 «О мониторинге и оценке эффективности развития сельских поселений Воробьевского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AA4E94">
        <w:rPr>
          <w:rFonts w:ascii="Times New Roman" w:hAnsi="Times New Roman" w:cs="Times New Roman"/>
          <w:sz w:val="28"/>
          <w:szCs w:val="28"/>
        </w:rPr>
        <w:tab/>
      </w:r>
    </w:p>
    <w:p w:rsidR="002B7C44" w:rsidRDefault="00AA4E94" w:rsidP="002B7C44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  <w:rPr>
          <w:color w:val="000000"/>
          <w:spacing w:val="-1"/>
          <w:szCs w:val="28"/>
        </w:rPr>
      </w:pPr>
      <w:r w:rsidRPr="002B7C44">
        <w:rPr>
          <w:color w:val="000000"/>
          <w:spacing w:val="-7"/>
          <w:szCs w:val="28"/>
        </w:rPr>
        <w:t xml:space="preserve">1.1. Приложение № 1 постановления </w:t>
      </w:r>
      <w:r w:rsidR="002B7C44">
        <w:rPr>
          <w:bCs/>
          <w:color w:val="000000"/>
          <w:spacing w:val="5"/>
          <w:szCs w:val="28"/>
        </w:rPr>
        <w:t xml:space="preserve">«Перечень </w:t>
      </w:r>
      <w:r w:rsidR="002B7C44" w:rsidRPr="002B7C44">
        <w:rPr>
          <w:bCs/>
          <w:color w:val="000000"/>
          <w:spacing w:val="1"/>
          <w:szCs w:val="28"/>
        </w:rPr>
        <w:t xml:space="preserve">показателей эффективности развития сельских поселений Воробьевского </w:t>
      </w:r>
      <w:r w:rsidR="002B7C44" w:rsidRPr="002B7C44">
        <w:rPr>
          <w:bCs/>
          <w:color w:val="000000"/>
          <w:spacing w:val="2"/>
          <w:szCs w:val="28"/>
        </w:rPr>
        <w:t xml:space="preserve">муниципального района Воронежской области, оценочных критериев для подведения итогов и структурных </w:t>
      </w:r>
      <w:r w:rsidR="002B7C44" w:rsidRPr="002B7C44">
        <w:rPr>
          <w:bCs/>
          <w:color w:val="000000"/>
          <w:spacing w:val="1"/>
          <w:szCs w:val="28"/>
        </w:rPr>
        <w:t xml:space="preserve">подразделений администрации Воробьевского муниципального района, </w:t>
      </w:r>
      <w:r w:rsidR="002B7C44" w:rsidRPr="002B7C44">
        <w:rPr>
          <w:bCs/>
          <w:color w:val="000000"/>
          <w:spacing w:val="2"/>
          <w:szCs w:val="28"/>
        </w:rPr>
        <w:t xml:space="preserve">ответственных за осуществление </w:t>
      </w:r>
      <w:r w:rsidR="002B7C44" w:rsidRPr="002B7C44">
        <w:rPr>
          <w:bCs/>
          <w:color w:val="000000"/>
          <w:spacing w:val="2"/>
          <w:szCs w:val="28"/>
        </w:rPr>
        <w:lastRenderedPageBreak/>
        <w:t>мониторинга достижения показателей</w:t>
      </w:r>
      <w:r w:rsidR="002B7C44">
        <w:rPr>
          <w:bCs/>
          <w:color w:val="000000"/>
          <w:spacing w:val="2"/>
          <w:szCs w:val="28"/>
        </w:rPr>
        <w:t xml:space="preserve">» </w:t>
      </w:r>
      <w:r w:rsidR="002B7C44">
        <w:rPr>
          <w:color w:val="000000"/>
          <w:spacing w:val="-1"/>
          <w:szCs w:val="28"/>
        </w:rPr>
        <w:t>утвердить в новой редакции, согласно приложения № 1.</w:t>
      </w:r>
    </w:p>
    <w:p w:rsidR="004F1C64" w:rsidRDefault="004F1C64" w:rsidP="004F1C64">
      <w:pPr>
        <w:shd w:val="clear" w:color="auto" w:fill="FFFFFF"/>
        <w:tabs>
          <w:tab w:val="left" w:pos="-6237"/>
        </w:tabs>
        <w:spacing w:line="360" w:lineRule="auto"/>
        <w:ind w:left="38"/>
        <w:jc w:val="both"/>
        <w:rPr>
          <w:color w:val="000000"/>
          <w:spacing w:val="-1"/>
          <w:szCs w:val="28"/>
        </w:rPr>
      </w:pPr>
      <w:r>
        <w:rPr>
          <w:color w:val="000000"/>
          <w:spacing w:val="-7"/>
          <w:szCs w:val="28"/>
        </w:rPr>
        <w:tab/>
      </w:r>
      <w:r w:rsidR="002B7C44">
        <w:rPr>
          <w:color w:val="000000"/>
          <w:spacing w:val="-7"/>
          <w:szCs w:val="28"/>
        </w:rPr>
        <w:t xml:space="preserve">1.2. </w:t>
      </w:r>
      <w:r w:rsidR="00B0091F">
        <w:rPr>
          <w:color w:val="000000"/>
          <w:spacing w:val="-7"/>
          <w:szCs w:val="28"/>
        </w:rPr>
        <w:t xml:space="preserve">Приложение № 2 </w:t>
      </w:r>
      <w:r>
        <w:rPr>
          <w:color w:val="000000"/>
          <w:spacing w:val="-7"/>
          <w:szCs w:val="28"/>
        </w:rPr>
        <w:t xml:space="preserve">постановления «Форма типового соглашения </w:t>
      </w:r>
      <w:r w:rsidR="00B0091F">
        <w:rPr>
          <w:color w:val="000000"/>
          <w:szCs w:val="28"/>
        </w:rPr>
        <w:t>между администрацией Воробьевского муниципального района</w:t>
      </w:r>
      <w:r>
        <w:rPr>
          <w:color w:val="000000"/>
          <w:szCs w:val="28"/>
        </w:rPr>
        <w:t xml:space="preserve"> </w:t>
      </w:r>
      <w:r w:rsidR="00B0091F">
        <w:rPr>
          <w:color w:val="000000"/>
          <w:spacing w:val="4"/>
          <w:szCs w:val="28"/>
        </w:rPr>
        <w:t xml:space="preserve">и администрацией </w:t>
      </w:r>
      <w:r w:rsidR="00B0091F">
        <w:rPr>
          <w:color w:val="000000"/>
          <w:szCs w:val="28"/>
        </w:rPr>
        <w:t xml:space="preserve">сельского  </w:t>
      </w:r>
      <w:r w:rsidR="00B0091F">
        <w:rPr>
          <w:color w:val="000000"/>
          <w:spacing w:val="-2"/>
          <w:szCs w:val="28"/>
        </w:rPr>
        <w:t>поселения</w:t>
      </w:r>
      <w:r>
        <w:rPr>
          <w:color w:val="000000"/>
          <w:spacing w:val="-2"/>
          <w:szCs w:val="28"/>
        </w:rPr>
        <w:t xml:space="preserve"> </w:t>
      </w:r>
      <w:r w:rsidR="00B0091F">
        <w:rPr>
          <w:color w:val="000000"/>
          <w:spacing w:val="1"/>
          <w:szCs w:val="28"/>
        </w:rPr>
        <w:t>о достижении значений показателей эффективности развития пос</w:t>
      </w:r>
      <w:r w:rsidR="00B0091F">
        <w:rPr>
          <w:color w:val="000000"/>
          <w:spacing w:val="1"/>
          <w:szCs w:val="28"/>
        </w:rPr>
        <w:t>е</w:t>
      </w:r>
      <w:r w:rsidR="00B0091F">
        <w:rPr>
          <w:color w:val="000000"/>
          <w:spacing w:val="1"/>
          <w:szCs w:val="28"/>
        </w:rPr>
        <w:t>лений Воробьевского муниципального района</w:t>
      </w:r>
      <w:r>
        <w:rPr>
          <w:color w:val="000000"/>
          <w:spacing w:val="1"/>
          <w:szCs w:val="28"/>
        </w:rPr>
        <w:t xml:space="preserve">» </w:t>
      </w:r>
      <w:r>
        <w:rPr>
          <w:color w:val="000000"/>
          <w:spacing w:val="-1"/>
          <w:szCs w:val="28"/>
        </w:rPr>
        <w:t>утвердить в новой редакции, согласно приложения № 2.</w:t>
      </w:r>
    </w:p>
    <w:p w:rsidR="00B6599F" w:rsidRDefault="00654C3F" w:rsidP="00654C3F">
      <w:pPr>
        <w:shd w:val="clear" w:color="auto" w:fill="FFFFFF"/>
        <w:tabs>
          <w:tab w:val="left" w:pos="1529"/>
        </w:tabs>
        <w:spacing w:line="360" w:lineRule="auto"/>
        <w:ind w:left="38" w:firstLine="698"/>
        <w:jc w:val="both"/>
        <w:rPr>
          <w:color w:val="000000"/>
          <w:spacing w:val="-1"/>
          <w:szCs w:val="28"/>
        </w:rPr>
      </w:pPr>
      <w:r>
        <w:rPr>
          <w:color w:val="000000"/>
          <w:spacing w:val="-7"/>
          <w:szCs w:val="28"/>
        </w:rPr>
        <w:t>1.</w:t>
      </w:r>
      <w:r w:rsidR="004F1C64">
        <w:rPr>
          <w:color w:val="000000"/>
          <w:spacing w:val="-7"/>
          <w:szCs w:val="28"/>
        </w:rPr>
        <w:t>3</w:t>
      </w:r>
      <w:r>
        <w:rPr>
          <w:color w:val="000000"/>
          <w:spacing w:val="-7"/>
          <w:szCs w:val="28"/>
        </w:rPr>
        <w:t xml:space="preserve">. </w:t>
      </w:r>
      <w:r w:rsidR="00B6599F">
        <w:rPr>
          <w:color w:val="000000"/>
          <w:spacing w:val="-7"/>
          <w:szCs w:val="28"/>
        </w:rPr>
        <w:t>Приложение № 3 постановления «</w:t>
      </w:r>
      <w:r w:rsidR="008472F3" w:rsidRPr="00CB35D4">
        <w:rPr>
          <w:color w:val="000000"/>
          <w:spacing w:val="2"/>
          <w:szCs w:val="28"/>
        </w:rPr>
        <w:t>Порядок подведения итогов и оценки эффективности развития</w:t>
      </w:r>
      <w:r>
        <w:rPr>
          <w:color w:val="000000"/>
          <w:spacing w:val="2"/>
          <w:szCs w:val="28"/>
        </w:rPr>
        <w:t xml:space="preserve"> </w:t>
      </w:r>
      <w:r w:rsidR="008472F3" w:rsidRPr="00CB35D4">
        <w:rPr>
          <w:color w:val="000000"/>
          <w:spacing w:val="-1"/>
          <w:szCs w:val="28"/>
        </w:rPr>
        <w:t xml:space="preserve">поселений </w:t>
      </w:r>
      <w:r w:rsidR="00894F2A" w:rsidRPr="00CB35D4">
        <w:rPr>
          <w:color w:val="000000"/>
          <w:spacing w:val="-1"/>
          <w:szCs w:val="28"/>
        </w:rPr>
        <w:t xml:space="preserve">Воробьевского </w:t>
      </w:r>
      <w:r w:rsidR="008472F3" w:rsidRPr="00CB35D4">
        <w:rPr>
          <w:color w:val="000000"/>
          <w:spacing w:val="-1"/>
          <w:szCs w:val="28"/>
        </w:rPr>
        <w:t>муниципального района Воронежской области</w:t>
      </w:r>
      <w:r w:rsidR="00B6599F">
        <w:rPr>
          <w:color w:val="000000"/>
          <w:spacing w:val="-1"/>
          <w:szCs w:val="28"/>
        </w:rPr>
        <w:t xml:space="preserve">» утвердить в новой редакции, согласно приложения № </w:t>
      </w:r>
      <w:r w:rsidR="004F1C64">
        <w:rPr>
          <w:color w:val="000000"/>
          <w:spacing w:val="-1"/>
          <w:szCs w:val="28"/>
        </w:rPr>
        <w:t>3</w:t>
      </w:r>
      <w:r w:rsidR="00B6599F">
        <w:rPr>
          <w:color w:val="000000"/>
          <w:spacing w:val="-1"/>
          <w:szCs w:val="28"/>
        </w:rPr>
        <w:t>.</w:t>
      </w:r>
    </w:p>
    <w:p w:rsidR="008472F3" w:rsidRDefault="00CB35D4" w:rsidP="00F76DCB">
      <w:pPr>
        <w:shd w:val="clear" w:color="auto" w:fill="FFFFFF"/>
        <w:tabs>
          <w:tab w:val="left" w:pos="-3119"/>
        </w:tabs>
        <w:spacing w:line="360" w:lineRule="auto"/>
        <w:jc w:val="both"/>
      </w:pPr>
      <w:r>
        <w:rPr>
          <w:color w:val="000000"/>
          <w:spacing w:val="-17"/>
          <w:szCs w:val="28"/>
        </w:rPr>
        <w:tab/>
      </w:r>
      <w:r w:rsidR="00B6599F">
        <w:rPr>
          <w:color w:val="000000"/>
          <w:spacing w:val="-17"/>
          <w:szCs w:val="28"/>
        </w:rPr>
        <w:t>2</w:t>
      </w:r>
      <w:r w:rsidR="008472F3" w:rsidRPr="00CB35D4">
        <w:rPr>
          <w:color w:val="000000"/>
          <w:spacing w:val="-17"/>
          <w:szCs w:val="28"/>
        </w:rPr>
        <w:t>.</w:t>
      </w:r>
      <w:r w:rsidR="008472F3" w:rsidRPr="00CB35D4">
        <w:rPr>
          <w:color w:val="000000"/>
          <w:szCs w:val="28"/>
        </w:rPr>
        <w:tab/>
      </w:r>
      <w:r w:rsidR="008472F3" w:rsidRPr="00CB35D4">
        <w:rPr>
          <w:color w:val="000000"/>
          <w:spacing w:val="-5"/>
          <w:szCs w:val="28"/>
        </w:rPr>
        <w:t>Контроль за исполнением настоящего постановления возложить на</w:t>
      </w:r>
      <w:r>
        <w:rPr>
          <w:color w:val="000000"/>
          <w:spacing w:val="-5"/>
          <w:szCs w:val="28"/>
        </w:rPr>
        <w:t xml:space="preserve"> </w:t>
      </w:r>
      <w:r w:rsidR="00F76DCB">
        <w:rPr>
          <w:color w:val="000000"/>
          <w:spacing w:val="-5"/>
          <w:szCs w:val="28"/>
        </w:rPr>
        <w:t xml:space="preserve"> руководителя аппарата </w:t>
      </w:r>
      <w:r w:rsidR="001F40A4" w:rsidRPr="00CB35D4">
        <w:t>администрации Воробьевского муниципального ра</w:t>
      </w:r>
      <w:r w:rsidR="001F40A4" w:rsidRPr="00CB35D4">
        <w:t>й</w:t>
      </w:r>
      <w:r w:rsidR="00F76DCB">
        <w:t>она Ю.Н. Рыбасова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Глава администрации</w:t>
      </w:r>
    </w:p>
    <w:p w:rsidR="00CB35D4" w:rsidRDefault="00CB35D4" w:rsidP="00CB35D4">
      <w:pPr>
        <w:shd w:val="clear" w:color="auto" w:fill="FFFFFF"/>
        <w:tabs>
          <w:tab w:val="left" w:pos="-3119"/>
        </w:tabs>
        <w:jc w:val="both"/>
      </w:pPr>
      <w:r>
        <w:t>муниципа</w:t>
      </w:r>
      <w:r w:rsidR="00F76DCB">
        <w:t xml:space="preserve">льного района </w:t>
      </w:r>
      <w:r w:rsidR="00F76DCB">
        <w:tab/>
      </w:r>
      <w:r w:rsidR="00F76DCB">
        <w:tab/>
      </w:r>
      <w:r w:rsidR="00F76DCB">
        <w:tab/>
      </w:r>
      <w:r w:rsidR="00F76DCB">
        <w:tab/>
      </w:r>
      <w:r w:rsidR="00F76DCB">
        <w:tab/>
        <w:t xml:space="preserve">   </w:t>
      </w:r>
      <w:r w:rsidR="00DE17EC">
        <w:t xml:space="preserve">    </w:t>
      </w:r>
      <w:r w:rsidR="00F76DCB">
        <w:t>М.П. Гордиенко</w:t>
      </w:r>
    </w:p>
    <w:p w:rsidR="00F76DCB" w:rsidRDefault="00F76DCB" w:rsidP="00CB35D4">
      <w:pPr>
        <w:shd w:val="clear" w:color="auto" w:fill="FFFFFF"/>
        <w:tabs>
          <w:tab w:val="left" w:pos="-3119"/>
        </w:tabs>
        <w:jc w:val="both"/>
        <w:sectPr w:rsidR="00F76DCB" w:rsidSect="004F1C64">
          <w:pgSz w:w="11909" w:h="16834"/>
          <w:pgMar w:top="1134" w:right="569" w:bottom="1276" w:left="1985" w:header="720" w:footer="720" w:gutter="0"/>
          <w:cols w:space="60"/>
          <w:noEndnote/>
        </w:sectPr>
      </w:pPr>
    </w:p>
    <w:p w:rsidR="002B7C44" w:rsidRDefault="002B7C44" w:rsidP="00AA4E94">
      <w:pPr>
        <w:shd w:val="clear" w:color="auto" w:fill="FFFFFF"/>
        <w:spacing w:line="298" w:lineRule="exact"/>
        <w:ind w:left="8647"/>
      </w:pPr>
    </w:p>
    <w:p w:rsidR="002B7C44" w:rsidRDefault="002B7C44" w:rsidP="002B7C44">
      <w:pPr>
        <w:shd w:val="clear" w:color="auto" w:fill="FFFFFF"/>
        <w:spacing w:line="298" w:lineRule="exact"/>
        <w:ind w:left="8647"/>
      </w:pPr>
      <w:r>
        <w:t xml:space="preserve">Приложение № 1 </w:t>
      </w:r>
    </w:p>
    <w:p w:rsidR="002B7C44" w:rsidRDefault="002B7C44" w:rsidP="002B7C44">
      <w:pPr>
        <w:shd w:val="clear" w:color="auto" w:fill="FFFFFF"/>
        <w:spacing w:line="298" w:lineRule="exact"/>
        <w:ind w:left="8647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2B7C44" w:rsidRDefault="002B7C44" w:rsidP="002B7C44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2B7C44" w:rsidRDefault="002B7C44" w:rsidP="002B7C44">
      <w:pPr>
        <w:shd w:val="clear" w:color="auto" w:fill="FFFFFF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2B7C44" w:rsidRPr="0030792E" w:rsidRDefault="0030792E" w:rsidP="00AA4E94">
      <w:pPr>
        <w:shd w:val="clear" w:color="auto" w:fill="FFFFFF"/>
        <w:spacing w:line="298" w:lineRule="exact"/>
        <w:ind w:left="8647"/>
      </w:pPr>
      <w:r w:rsidRPr="0030792E">
        <w:t xml:space="preserve">от  06  ноября 2019 г.   № 647      </w:t>
      </w:r>
    </w:p>
    <w:p w:rsidR="0030792E" w:rsidRDefault="0030792E" w:rsidP="00AA4E94">
      <w:pPr>
        <w:shd w:val="clear" w:color="auto" w:fill="FFFFFF"/>
        <w:spacing w:line="298" w:lineRule="exact"/>
        <w:ind w:left="8647"/>
      </w:pPr>
    </w:p>
    <w:p w:rsidR="00AA4E94" w:rsidRDefault="002B7C44" w:rsidP="00AA4E94">
      <w:pPr>
        <w:shd w:val="clear" w:color="auto" w:fill="FFFFFF"/>
        <w:spacing w:line="298" w:lineRule="exact"/>
        <w:ind w:left="8647"/>
      </w:pPr>
      <w:r>
        <w:t>«</w:t>
      </w:r>
      <w:r w:rsidR="00AA4E94">
        <w:t xml:space="preserve">Приложение № 1 </w:t>
      </w:r>
    </w:p>
    <w:p w:rsidR="00AA4E94" w:rsidRDefault="00AA4E94" w:rsidP="00AA4E94">
      <w:pPr>
        <w:shd w:val="clear" w:color="auto" w:fill="FFFFFF"/>
        <w:spacing w:line="298" w:lineRule="exact"/>
        <w:ind w:left="8647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AA4E94" w:rsidRDefault="00AA4E94" w:rsidP="00AA4E94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AA4E94" w:rsidRDefault="00AA4E94" w:rsidP="00AA4E94">
      <w:pPr>
        <w:shd w:val="clear" w:color="auto" w:fill="FFFFFF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AA4E94" w:rsidRDefault="00AA4E94" w:rsidP="00AA4E94">
      <w:pPr>
        <w:shd w:val="clear" w:color="auto" w:fill="FFFFFF"/>
        <w:ind w:left="8647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AA4E94" w:rsidRDefault="00AA4E94" w:rsidP="00AA4E94">
      <w:pPr>
        <w:shd w:val="clear" w:color="auto" w:fill="FFFFFF"/>
        <w:ind w:left="4008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 xml:space="preserve">                                            </w:t>
      </w:r>
    </w:p>
    <w:p w:rsidR="00AA4E94" w:rsidRDefault="00AA4E94" w:rsidP="00AA4E94">
      <w:pPr>
        <w:shd w:val="clear" w:color="auto" w:fill="FFFFFF"/>
        <w:jc w:val="center"/>
      </w:pPr>
      <w:r>
        <w:rPr>
          <w:b/>
          <w:bCs/>
          <w:color w:val="000000"/>
          <w:spacing w:val="5"/>
          <w:sz w:val="26"/>
          <w:szCs w:val="26"/>
        </w:rPr>
        <w:t>ПЕРЕЧЕНЬ</w:t>
      </w:r>
    </w:p>
    <w:p w:rsidR="00AA4E94" w:rsidRDefault="00AA4E94" w:rsidP="00AA4E94">
      <w:pPr>
        <w:shd w:val="clear" w:color="auto" w:fill="FFFFFF"/>
        <w:tabs>
          <w:tab w:val="left" w:leader="underscore" w:pos="8621"/>
        </w:tabs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показателей эффективности развития сельских поселений Воробьевского </w:t>
      </w:r>
      <w:r>
        <w:rPr>
          <w:b/>
          <w:bCs/>
          <w:color w:val="000000"/>
          <w:spacing w:val="2"/>
          <w:sz w:val="26"/>
          <w:szCs w:val="26"/>
        </w:rPr>
        <w:t xml:space="preserve">муниципального района Воронежской области, оценочных критериев для подведения итогов и структурных </w:t>
      </w:r>
      <w:r>
        <w:rPr>
          <w:b/>
          <w:bCs/>
          <w:color w:val="000000"/>
          <w:spacing w:val="1"/>
          <w:sz w:val="26"/>
          <w:szCs w:val="26"/>
        </w:rPr>
        <w:t xml:space="preserve">подразделений администрации Воробьевского муниципального района, </w:t>
      </w:r>
      <w:r>
        <w:rPr>
          <w:b/>
          <w:bCs/>
          <w:color w:val="000000"/>
          <w:spacing w:val="2"/>
          <w:sz w:val="26"/>
          <w:szCs w:val="26"/>
        </w:rPr>
        <w:t>ответственных за осуществление мониторинга достижения показателей</w:t>
      </w:r>
    </w:p>
    <w:p w:rsidR="00AA4E94" w:rsidRDefault="00AA4E94" w:rsidP="00AA4E94">
      <w:pPr>
        <w:shd w:val="clear" w:color="auto" w:fill="FFFFFF"/>
        <w:tabs>
          <w:tab w:val="left" w:leader="underscore" w:pos="8621"/>
        </w:tabs>
        <w:spacing w:before="2" w:line="300" w:lineRule="exact"/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1474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2126"/>
        <w:gridCol w:w="5528"/>
        <w:gridCol w:w="2585"/>
      </w:tblGrid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42" w:right="-108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№ п\п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64063B">
              <w:rPr>
                <w:b/>
                <w:bCs/>
                <w:sz w:val="40"/>
                <w:szCs w:val="40"/>
              </w:rPr>
              <w:t>*</w:t>
            </w:r>
            <w:r w:rsidRPr="00296D89">
              <w:rPr>
                <w:b/>
                <w:bCs/>
              </w:rPr>
              <w:t>Условия оценки –</w:t>
            </w:r>
          </w:p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3-балльная система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Методики формирования показателей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E944D5">
              <w:rPr>
                <w:b/>
                <w:bCs/>
                <w:color w:val="000000"/>
                <w:spacing w:val="-10"/>
              </w:rPr>
              <w:t xml:space="preserve">Структурные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подразделения, ответственные </w:t>
            </w:r>
            <w:r w:rsidRPr="00E944D5">
              <w:rPr>
                <w:b/>
                <w:bCs/>
                <w:color w:val="000000"/>
                <w:spacing w:val="-2"/>
              </w:rPr>
              <w:t xml:space="preserve">за </w:t>
            </w:r>
            <w:r w:rsidRPr="00E944D5">
              <w:rPr>
                <w:b/>
                <w:bCs/>
                <w:color w:val="000000"/>
                <w:spacing w:val="-6"/>
              </w:rPr>
              <w:t xml:space="preserve">осуществление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мониторинга </w:t>
            </w:r>
            <w:r w:rsidRPr="00E944D5">
              <w:rPr>
                <w:b/>
                <w:bCs/>
                <w:color w:val="000000"/>
                <w:spacing w:val="-4"/>
              </w:rPr>
              <w:t xml:space="preserve">достижения </w:t>
            </w:r>
            <w:r w:rsidRPr="00E944D5">
              <w:rPr>
                <w:b/>
                <w:bCs/>
                <w:color w:val="000000"/>
                <w:spacing w:val="-8"/>
              </w:rPr>
              <w:t>показателей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6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 – без нарушений и в срок;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в срок с доработкой;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с нарушениями и не в </w:t>
            </w:r>
            <w:r w:rsidRPr="00BA43E5">
              <w:rPr>
                <w:sz w:val="22"/>
                <w:szCs w:val="22"/>
              </w:rPr>
              <w:lastRenderedPageBreak/>
              <w:t>срок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lastRenderedPageBreak/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lastRenderedPageBreak/>
              <w:t>2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</w:t>
            </w:r>
            <w:r>
              <w:rPr>
                <w:sz w:val="22"/>
                <w:szCs w:val="22"/>
              </w:rPr>
              <w:t>–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 xml:space="preserve"> 80%</w:t>
            </w:r>
            <w:r>
              <w:rPr>
                <w:sz w:val="22"/>
                <w:szCs w:val="22"/>
              </w:rPr>
              <w:t xml:space="preserve"> и более;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70% до 80%;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50% до 70%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до 50%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Рассчитывается для бюджета поселения по следующей формуле:</w:t>
            </w:r>
          </w:p>
          <w:p w:rsidR="00AA4E94" w:rsidRPr="00AE3863" w:rsidRDefault="00AA4E94" w:rsidP="00C73D36">
            <w:pPr>
              <w:rPr>
                <w:i/>
                <w:iCs/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AE3863">
              <w:rPr>
                <w:i/>
                <w:iCs/>
                <w:sz w:val="24"/>
                <w:szCs w:val="24"/>
              </w:rPr>
              <w:t xml:space="preserve"> =   </w:t>
            </w:r>
            <w:r w:rsidRPr="00AE3863">
              <w:rPr>
                <w:i/>
                <w:iCs/>
                <w:sz w:val="24"/>
                <w:szCs w:val="24"/>
                <w:lang w:val="en-US"/>
              </w:rPr>
              <w:object w:dxaOrig="32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5pt;height:34.55pt" o:ole="">
                  <v:imagedata r:id="rId9" o:title=""/>
                </v:shape>
                <o:OLEObject Type="Embed" ProgID="Equation.3" ShapeID="_x0000_i1025" DrawAspect="Content" ObjectID="_1643029319" r:id="rId10"/>
              </w:object>
            </w:r>
            <w:r w:rsidRPr="00AE38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D</w:t>
            </w:r>
            <w:r w:rsidRPr="00AE3863">
              <w:rPr>
                <w:sz w:val="24"/>
                <w:szCs w:val="24"/>
              </w:rPr>
              <w:t xml:space="preserve">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Дн – налоговые и неналоговые доходы поселения (КБК  000 1 00 00000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 – общий объем доходов (КБК 000 8 50 00000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Св – общий объем субвенций бюджету поселения (КБК 000 2 02 03000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Сс – общий объем субсидий бюджету поселения (КБК 000 2 02 02000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И – общий объем иных межбюджетных трансфертов бюджету поселения, имеющих целевой характер (КБК 000 2 02 04000 00 0000 000 Месячного отчета об исполнении бюджета поселения), тыс. рублей;</w:t>
            </w:r>
          </w:p>
          <w:p w:rsidR="00AA4E94" w:rsidRPr="00AE3863" w:rsidRDefault="00AA4E94" w:rsidP="00C73D36">
            <w:pPr>
              <w:rPr>
                <w:i/>
                <w:iCs/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  <w:r w:rsidRPr="00AE3863">
              <w:rPr>
                <w:i/>
                <w:iCs/>
                <w:sz w:val="24"/>
                <w:szCs w:val="24"/>
              </w:rPr>
              <w:t xml:space="preserve">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3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</w:t>
            </w:r>
            <w:r w:rsidRPr="00296D89">
              <w:rPr>
                <w:b/>
                <w:bCs/>
              </w:rPr>
              <w:lastRenderedPageBreak/>
              <w:t xml:space="preserve">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</w:t>
            </w:r>
            <w:r>
              <w:rPr>
                <w:sz w:val="22"/>
                <w:szCs w:val="22"/>
              </w:rPr>
              <w:t xml:space="preserve"> от 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>менее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</w:t>
            </w:r>
            <w:r>
              <w:rPr>
                <w:sz w:val="22"/>
                <w:szCs w:val="22"/>
              </w:rPr>
              <w:t>10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lastRenderedPageBreak/>
              <w:t>Р = 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  <w:vertAlign w:val="subscript"/>
              </w:rPr>
              <w:t xml:space="preserve"> </w:t>
            </w:r>
            <w:r w:rsidRPr="00AE3863">
              <w:rPr>
                <w:sz w:val="24"/>
                <w:szCs w:val="24"/>
              </w:rPr>
              <w:t xml:space="preserve">/ </w:t>
            </w: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>*100%,  где: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недоимка по земельному налогу на 1 января </w:t>
            </w:r>
            <w:r w:rsidRPr="00AE3863">
              <w:rPr>
                <w:sz w:val="24"/>
                <w:szCs w:val="24"/>
              </w:rPr>
              <w:lastRenderedPageBreak/>
              <w:t xml:space="preserve">года, следующего за отчетным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поселения;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- общей объема поступления доходов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 от земельного налога за отчетный период;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lastRenderedPageBreak/>
              <w:t xml:space="preserve">Финансовый отдел администрации </w:t>
            </w:r>
            <w:r w:rsidRPr="00E944D5">
              <w:lastRenderedPageBreak/>
              <w:t>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lastRenderedPageBreak/>
              <w:t>4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</w:t>
            </w:r>
            <w:r>
              <w:rPr>
                <w:sz w:val="22"/>
                <w:szCs w:val="22"/>
              </w:rPr>
              <w:t xml:space="preserve"> от 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и менее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</w:t>
            </w:r>
            <w:r>
              <w:rPr>
                <w:sz w:val="22"/>
                <w:szCs w:val="22"/>
              </w:rPr>
              <w:t>10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r>
              <w:rPr>
                <w:sz w:val="22"/>
                <w:szCs w:val="22"/>
              </w:rPr>
              <w:t>более 10%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</w:t>
            </w:r>
            <w:r w:rsidRPr="00AE3863">
              <w:rPr>
                <w:sz w:val="24"/>
                <w:szCs w:val="24"/>
              </w:rPr>
              <w:t xml:space="preserve">: </w:t>
            </w:r>
          </w:p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jc w:val="center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Р = 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  <w:vertAlign w:val="subscript"/>
              </w:rPr>
              <w:t xml:space="preserve"> </w:t>
            </w:r>
            <w:r w:rsidRPr="00AE3863">
              <w:rPr>
                <w:sz w:val="24"/>
                <w:szCs w:val="24"/>
              </w:rPr>
              <w:t xml:space="preserve">/ </w:t>
            </w: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*100%, где: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А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поселения;</w:t>
            </w:r>
          </w:p>
          <w:p w:rsidR="00AA4E94" w:rsidRPr="00AE3863" w:rsidRDefault="00AA4E94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B</w:t>
            </w:r>
            <w:r w:rsidRPr="00AE386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– общий объем  поступления доходов в местный бюджет </w:t>
            </w:r>
            <w:r w:rsidRPr="00AE3863">
              <w:rPr>
                <w:sz w:val="24"/>
                <w:szCs w:val="24"/>
                <w:lang w:val="en-US"/>
              </w:rPr>
              <w:t>i</w:t>
            </w:r>
            <w:r w:rsidRPr="00AE3863">
              <w:rPr>
                <w:sz w:val="24"/>
                <w:szCs w:val="24"/>
              </w:rPr>
              <w:t xml:space="preserve"> поселения от  налога на имущество физических лиц за отчетный период;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Default="00AA4E94" w:rsidP="00C73D36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jc w:val="both"/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 xml:space="preserve">Объем средств, привлеченных муниципальным образованием из федерального и областного бюджетов, на 1 рубль налоговых и </w:t>
            </w:r>
            <w:r w:rsidRPr="00D26DB1">
              <w:rPr>
                <w:b/>
                <w:szCs w:val="28"/>
              </w:rPr>
              <w:lastRenderedPageBreak/>
              <w:t>неналоговых доходов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lastRenderedPageBreak/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1 рубль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0,5 руб. до 1 руб.;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0,1 руб. до 0,5 руб.;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0 руб.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 xml:space="preserve">Источник информации: 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Cs/>
                <w:sz w:val="24"/>
                <w:szCs w:val="24"/>
              </w:rPr>
            </w:pPr>
            <w:r w:rsidRPr="00AE3863">
              <w:rPr>
                <w:bCs/>
                <w:sz w:val="24"/>
                <w:szCs w:val="24"/>
              </w:rPr>
              <w:t>отчет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об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исполнении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бюджета</w:t>
            </w:r>
            <w:r w:rsidRPr="00AE3863">
              <w:rPr>
                <w:sz w:val="24"/>
                <w:szCs w:val="24"/>
              </w:rPr>
              <w:t> </w:t>
            </w:r>
            <w:r w:rsidRPr="00AE3863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AA4E94" w:rsidRPr="00AE3863" w:rsidRDefault="00AA4E94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</w:p>
          <w:p w:rsidR="00AA4E94" w:rsidRPr="00AE3863" w:rsidRDefault="00AA4E94" w:rsidP="00C73D3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R</w:t>
            </w:r>
            <w:r w:rsidRPr="00AE3863">
              <w:rPr>
                <w:b/>
                <w:sz w:val="24"/>
                <w:szCs w:val="24"/>
              </w:rPr>
              <w:t xml:space="preserve"> = </w:t>
            </w: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фор/</w:t>
            </w: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 xml:space="preserve">м, </w:t>
            </w:r>
          </w:p>
          <w:p w:rsidR="00AA4E94" w:rsidRPr="00AE3863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AA4E94" w:rsidRPr="00AE3863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R</w:t>
            </w:r>
            <w:r w:rsidRPr="00AE3863">
              <w:rPr>
                <w:sz w:val="24"/>
                <w:szCs w:val="24"/>
              </w:rPr>
              <w:t xml:space="preserve"> - объем средств, привлеченных муниципальным образованием из федерального и областного бюджетов, в расчете на 1 рубль налоговых и </w:t>
            </w:r>
            <w:r w:rsidRPr="00AE3863">
              <w:rPr>
                <w:sz w:val="24"/>
                <w:szCs w:val="24"/>
              </w:rPr>
              <w:lastRenderedPageBreak/>
              <w:t>неналоговых доходов бюджета муниципального образования;</w:t>
            </w:r>
          </w:p>
          <w:p w:rsidR="00AA4E94" w:rsidRPr="00AE3863" w:rsidRDefault="00AA4E94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фор</w:t>
            </w:r>
            <w:r w:rsidRPr="00AE3863">
              <w:rPr>
                <w:sz w:val="24"/>
                <w:szCs w:val="24"/>
              </w:rPr>
              <w:t xml:space="preserve"> - объем средств, привлеченных муниципальным образованием из федерального и областного бюджетов, тыс. руб.;</w:t>
            </w:r>
          </w:p>
          <w:p w:rsidR="00AA4E94" w:rsidRPr="00AE3863" w:rsidRDefault="00AA4E94" w:rsidP="00C73D36">
            <w:pPr>
              <w:rPr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lang w:val="en-US"/>
              </w:rPr>
              <w:t>V</w:t>
            </w:r>
            <w:r w:rsidRPr="00AE3863">
              <w:rPr>
                <w:b/>
                <w:sz w:val="24"/>
                <w:szCs w:val="24"/>
              </w:rPr>
              <w:t>м</w:t>
            </w:r>
            <w:r w:rsidRPr="00AE3863">
              <w:rPr>
                <w:sz w:val="24"/>
                <w:szCs w:val="24"/>
              </w:rPr>
              <w:t xml:space="preserve"> – объем налоговых и неналоговых доходов местного бюджета, тыс. руб.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E944D5" w:rsidRDefault="00AA4E94" w:rsidP="00C73D36">
            <w:r w:rsidRPr="00E944D5">
              <w:lastRenderedPageBreak/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 30%</w:t>
            </w:r>
            <w:r>
              <w:rPr>
                <w:sz w:val="22"/>
                <w:szCs w:val="22"/>
              </w:rPr>
              <w:t xml:space="preserve"> и менее;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от </w:t>
            </w:r>
            <w:r>
              <w:rPr>
                <w:sz w:val="22"/>
                <w:szCs w:val="22"/>
              </w:rPr>
              <w:t>50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3</w:t>
            </w:r>
            <w:r w:rsidRPr="00BA43E5">
              <w:rPr>
                <w:sz w:val="22"/>
                <w:szCs w:val="22"/>
              </w:rPr>
              <w:t>0%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r>
              <w:rPr>
                <w:sz w:val="22"/>
                <w:szCs w:val="22"/>
              </w:rPr>
              <w:t xml:space="preserve">более </w:t>
            </w:r>
            <w:r w:rsidRPr="00BA43E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D</w:t>
            </w:r>
            <w:r w:rsidRPr="00AE3863">
              <w:rPr>
                <w:sz w:val="24"/>
                <w:szCs w:val="24"/>
              </w:rPr>
              <w:t xml:space="preserve">= Фр/Ор*100,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где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Финансовый отдел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 xml:space="preserve"> </w:t>
            </w:r>
            <w:r>
              <w:t>7</w:t>
            </w:r>
            <w:r w:rsidRPr="00296D89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Доля</w:t>
            </w:r>
            <w:r>
              <w:rPr>
                <w:b/>
                <w:bCs/>
                <w:szCs w:val="28"/>
              </w:rPr>
              <w:t xml:space="preserve"> установленных светодиодных приборов уличного освещения в населенных пунктах сельских поселений района к общей численности установленных приборов уличного освещения на </w:t>
            </w:r>
            <w:r w:rsidRPr="00D26DB1">
              <w:rPr>
                <w:b/>
                <w:bCs/>
                <w:szCs w:val="28"/>
              </w:rPr>
              <w:t>конец отчетного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</w:t>
            </w:r>
            <w:r>
              <w:rPr>
                <w:sz w:val="22"/>
                <w:szCs w:val="22"/>
              </w:rPr>
              <w:t>90</w:t>
            </w:r>
            <w:r w:rsidRPr="00BA43E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более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от </w:t>
            </w:r>
            <w:r>
              <w:rPr>
                <w:sz w:val="22"/>
                <w:szCs w:val="22"/>
              </w:rPr>
              <w:t>60</w:t>
            </w:r>
            <w:r w:rsidRPr="00BA43E5">
              <w:rPr>
                <w:sz w:val="22"/>
                <w:szCs w:val="22"/>
              </w:rPr>
              <w:t xml:space="preserve">% до </w:t>
            </w:r>
            <w:r>
              <w:rPr>
                <w:sz w:val="22"/>
                <w:szCs w:val="22"/>
              </w:rPr>
              <w:t>90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</w:t>
            </w:r>
            <w:r>
              <w:rPr>
                <w:sz w:val="22"/>
                <w:szCs w:val="22"/>
              </w:rPr>
              <w:t>3</w:t>
            </w:r>
            <w:r w:rsidRPr="00BA43E5">
              <w:rPr>
                <w:sz w:val="22"/>
                <w:szCs w:val="22"/>
              </w:rPr>
              <w:t xml:space="preserve">0% до </w:t>
            </w:r>
            <w:r>
              <w:rPr>
                <w:sz w:val="22"/>
                <w:szCs w:val="22"/>
              </w:rPr>
              <w:t>60</w:t>
            </w:r>
            <w:r w:rsidRPr="00BA43E5">
              <w:rPr>
                <w:sz w:val="22"/>
                <w:szCs w:val="22"/>
              </w:rPr>
              <w:t>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менее </w:t>
            </w:r>
            <w:r>
              <w:rPr>
                <w:sz w:val="22"/>
                <w:szCs w:val="22"/>
              </w:rPr>
              <w:t>3</w:t>
            </w:r>
            <w:r w:rsidRPr="00BA43E5">
              <w:rPr>
                <w:sz w:val="22"/>
                <w:szCs w:val="22"/>
              </w:rPr>
              <w:t>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</w:t>
            </w:r>
            <w:r w:rsidRPr="00AE3863">
              <w:rPr>
                <w:sz w:val="24"/>
                <w:szCs w:val="24"/>
              </w:rPr>
              <w:t xml:space="preserve">: </w:t>
            </w:r>
          </w:p>
          <w:p w:rsidR="00AA4E94" w:rsidRPr="00AE3863" w:rsidRDefault="00AA4E94" w:rsidP="00C73D36">
            <w:pPr>
              <w:ind w:firstLine="708"/>
              <w:jc w:val="both"/>
              <w:rPr>
                <w:i/>
                <w:iCs/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 xml:space="preserve">    Д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i/>
                <w:iCs/>
                <w:sz w:val="24"/>
                <w:szCs w:val="24"/>
              </w:rPr>
              <w:t xml:space="preserve"> =  П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i/>
                <w:iCs/>
                <w:sz w:val="24"/>
                <w:szCs w:val="24"/>
              </w:rPr>
              <w:t>/ Оп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AE3863">
              <w:rPr>
                <w:i/>
                <w:iCs/>
                <w:sz w:val="24"/>
                <w:szCs w:val="24"/>
              </w:rPr>
              <w:t xml:space="preserve">*100,  </w:t>
            </w:r>
            <w:r w:rsidRPr="00AE3863">
              <w:rPr>
                <w:sz w:val="24"/>
                <w:szCs w:val="24"/>
              </w:rPr>
              <w:t xml:space="preserve">где: 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sz w:val="24"/>
                <w:szCs w:val="24"/>
              </w:rPr>
              <w:t xml:space="preserve"> – доля </w:t>
            </w:r>
            <w:r>
              <w:rPr>
                <w:sz w:val="24"/>
                <w:szCs w:val="24"/>
              </w:rPr>
              <w:t xml:space="preserve">установленных светодиодных приборов уличного освещения в населенных пунктах сельского поселения </w:t>
            </w:r>
            <w:r w:rsidRPr="00AE3863">
              <w:rPr>
                <w:sz w:val="24"/>
                <w:szCs w:val="24"/>
              </w:rPr>
              <w:t>на конец отчетного года;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П</w:t>
            </w:r>
            <w:r>
              <w:rPr>
                <w:i/>
                <w:iCs/>
                <w:sz w:val="24"/>
                <w:szCs w:val="24"/>
              </w:rPr>
              <w:t>св</w:t>
            </w:r>
            <w:r w:rsidRPr="00AE386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количество установленных светодиодных приборов уличного освещения в населенных пунктах сельского поселения</w:t>
            </w:r>
            <w:r w:rsidRPr="00AE3863">
              <w:rPr>
                <w:sz w:val="24"/>
                <w:szCs w:val="24"/>
              </w:rPr>
              <w:t>;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  <w:r w:rsidRPr="00AE3863">
              <w:rPr>
                <w:i/>
                <w:iCs/>
                <w:sz w:val="24"/>
                <w:szCs w:val="24"/>
              </w:rPr>
              <w:t>Оп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AE3863">
              <w:rPr>
                <w:sz w:val="24"/>
                <w:szCs w:val="24"/>
              </w:rPr>
              <w:t xml:space="preserve"> – общая </w:t>
            </w:r>
            <w:r>
              <w:rPr>
                <w:sz w:val="24"/>
                <w:szCs w:val="24"/>
              </w:rPr>
              <w:t>численность приборов уличного освещения в населенных пунктах сельского поселения</w:t>
            </w:r>
            <w:r w:rsidRPr="00AE3863">
              <w:rPr>
                <w:sz w:val="24"/>
                <w:szCs w:val="24"/>
              </w:rPr>
              <w:t>.</w:t>
            </w:r>
          </w:p>
          <w:p w:rsidR="00AA4E94" w:rsidRPr="00AE3863" w:rsidRDefault="00AA4E94" w:rsidP="00C73D36">
            <w:pPr>
              <w:ind w:firstLine="383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Содержание мест </w:t>
            </w:r>
            <w:r w:rsidRPr="00D26DB1">
              <w:rPr>
                <w:b/>
                <w:bCs/>
                <w:szCs w:val="28"/>
              </w:rPr>
              <w:lastRenderedPageBreak/>
              <w:t xml:space="preserve">захоронений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lastRenderedPageBreak/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выполнение всех </w:t>
            </w:r>
            <w:r w:rsidRPr="00BA43E5">
              <w:rPr>
                <w:sz w:val="22"/>
                <w:szCs w:val="22"/>
              </w:rPr>
              <w:lastRenderedPageBreak/>
              <w:t>требований;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- выполнение 3-х требований;</w:t>
            </w:r>
          </w:p>
          <w:p w:rsidR="00AA4E94" w:rsidRPr="00BA43E5" w:rsidRDefault="00AA4E94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выполнение 1-2-х требований;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не выполнение всех требований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lastRenderedPageBreak/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lastRenderedPageBreak/>
              <w:t>Требования к содержанию места захоронения:</w:t>
            </w:r>
          </w:p>
          <w:p w:rsidR="00AA4E94" w:rsidRPr="00AE3863" w:rsidRDefault="00AA4E94" w:rsidP="00C73D36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>наличие ограждения, не требующего ремонта и покраски;</w:t>
            </w:r>
          </w:p>
          <w:p w:rsidR="00AA4E94" w:rsidRPr="00AE3863" w:rsidRDefault="00AA4E94" w:rsidP="00C73D3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686"/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наличие контейнерной площадки;</w:t>
            </w:r>
          </w:p>
          <w:p w:rsidR="00AA4E94" w:rsidRPr="00AE3863" w:rsidRDefault="00AA4E94" w:rsidP="00C73D36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3863">
              <w:rPr>
                <w:rFonts w:ascii="Times New Roman" w:hAnsi="Times New Roman"/>
                <w:sz w:val="24"/>
                <w:szCs w:val="24"/>
              </w:rPr>
              <w:t>наличие подъезда к месту захоронения;</w:t>
            </w: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A4E94" w:rsidRPr="00AE3863" w:rsidRDefault="00AA4E94" w:rsidP="00C73D36">
            <w:pPr>
              <w:pStyle w:val="10"/>
              <w:numPr>
                <w:ilvl w:val="0"/>
                <w:numId w:val="14"/>
              </w:numPr>
              <w:spacing w:after="0" w:line="240" w:lineRule="auto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86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сорной травяной растительности; </w:t>
            </w:r>
            <w:r w:rsidRPr="00AE3863">
              <w:rPr>
                <w:rFonts w:ascii="Times New Roman" w:hAnsi="Times New Roman"/>
                <w:sz w:val="24"/>
                <w:szCs w:val="24"/>
              </w:rPr>
              <w:t>аварийных деревьев.</w:t>
            </w:r>
          </w:p>
          <w:p w:rsidR="00AA4E94" w:rsidRPr="00AE3863" w:rsidRDefault="00AA4E94" w:rsidP="00C73D36">
            <w:pPr>
              <w:pStyle w:val="1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lastRenderedPageBreak/>
              <w:t xml:space="preserve">Отдел по </w:t>
            </w:r>
            <w:r w:rsidRPr="00E944D5">
              <w:lastRenderedPageBreak/>
              <w:t>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Количество оборудованных спортивных  и детских площадок, соответствующих требованиям безопасности, на 1000 тысячу жителей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</w:t>
            </w:r>
            <w:r>
              <w:rPr>
                <w:sz w:val="22"/>
                <w:szCs w:val="22"/>
              </w:rPr>
              <w:t xml:space="preserve"> </w:t>
            </w:r>
            <w:r w:rsidRPr="00BA43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ед.</w:t>
            </w:r>
            <w:r w:rsidRPr="00BA43E5">
              <w:rPr>
                <w:sz w:val="22"/>
                <w:szCs w:val="22"/>
              </w:rPr>
              <w:t xml:space="preserve">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2 ед.</w:t>
            </w:r>
            <w:r>
              <w:rPr>
                <w:sz w:val="22"/>
                <w:szCs w:val="22"/>
              </w:rPr>
              <w:t xml:space="preserve"> до 3 ед.; 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1 ед.</w:t>
            </w:r>
            <w:r>
              <w:rPr>
                <w:sz w:val="22"/>
                <w:szCs w:val="22"/>
              </w:rPr>
              <w:t xml:space="preserve"> до 2 ед.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</w:t>
            </w:r>
            <w:r>
              <w:rPr>
                <w:sz w:val="22"/>
                <w:szCs w:val="22"/>
              </w:rPr>
              <w:t xml:space="preserve"> от 0 до 1 ед.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AA4E94" w:rsidRPr="00AE3863" w:rsidRDefault="00AA4E94" w:rsidP="00C73D36">
            <w:pPr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3863">
              <w:rPr>
                <w:rFonts w:ascii="Times New Roman CYR" w:hAnsi="Times New Roman CYR" w:cs="Times New Roman CYR"/>
                <w:sz w:val="24"/>
                <w:szCs w:val="24"/>
              </w:rPr>
              <w:t>Спортивная площадка – специально оборудованный ровный участок земли или особое место в помещении, оборудованное для одного или нескольких видов спорта или спортивных игр. Детская площадка – для детских игр, активного отдыха.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количества оборудованных спортивных и детских площадок, соответствующих требованиям безопасности, к среднегодовой численности постоянного населения поселения, умноженное на 1000.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t>1</w:t>
            </w:r>
            <w: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  <w:r>
              <w:rPr>
                <w:b/>
                <w:bCs/>
              </w:rPr>
              <w:t xml:space="preserve"> в расчете на 1000 человек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3</w:t>
            </w:r>
            <w:r>
              <w:rPr>
                <w:sz w:val="22"/>
                <w:szCs w:val="22"/>
              </w:rPr>
              <w:t xml:space="preserve"> ед. и более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1</w:t>
            </w:r>
            <w:r>
              <w:rPr>
                <w:sz w:val="22"/>
                <w:szCs w:val="22"/>
              </w:rPr>
              <w:t xml:space="preserve">ед. </w:t>
            </w:r>
            <w:r w:rsidRPr="00BA43E5">
              <w:rPr>
                <w:sz w:val="22"/>
                <w:szCs w:val="22"/>
              </w:rPr>
              <w:t xml:space="preserve"> до 3</w:t>
            </w:r>
            <w:r>
              <w:rPr>
                <w:sz w:val="22"/>
                <w:szCs w:val="22"/>
              </w:rPr>
              <w:t xml:space="preserve"> ед.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>менее</w:t>
            </w:r>
            <w:r w:rsidRPr="00BA43E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ед.</w:t>
            </w:r>
            <w:r w:rsidRPr="00BA43E5"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отсутствуют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snapToGrid w:val="0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К местам массового отдыха населения относят зоны рекреационного назначения (скверы, парки, сады, пруды, озера, водохранилища, пляжи).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Под организацией обустройства мест массового отдыха населения понимается комплекс благоустроительных, организационных, природоохранных и иных работ, направленных на организацию массового отдыха в пределах установленных территорий, с целью формирования современной сети зон массового отдыха, купания, </w:t>
            </w:r>
            <w:r w:rsidRPr="00AE3863">
              <w:rPr>
                <w:sz w:val="24"/>
                <w:szCs w:val="24"/>
              </w:rPr>
              <w:lastRenderedPageBreak/>
              <w:t xml:space="preserve">туризма и спорта и создания комфортных, безопасных и доступных условий для жителей поселения. 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обустроенных мест массового отдыха к среднегодовой численности постоянного населения поселения, умноженное на 1000.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tabs>
                <w:tab w:val="left" w:pos="279"/>
              </w:tabs>
            </w:pPr>
            <w:r w:rsidRPr="00E944D5">
              <w:lastRenderedPageBreak/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 w:rsidRPr="00296D89">
              <w:lastRenderedPageBreak/>
              <w:t>1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м</w:t>
            </w:r>
            <w:r w:rsidRPr="00296D89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</w:t>
            </w:r>
            <w:smartTag w:uri="urn:schemas-microsoft-com:office:smarttags" w:element="metricconverter">
              <w:smartTagPr>
                <w:attr w:name="ProductID" w:val="0,12 м2"/>
              </w:smartTagPr>
              <w:r w:rsidRPr="00BA43E5">
                <w:rPr>
                  <w:sz w:val="22"/>
                  <w:szCs w:val="22"/>
                </w:rPr>
                <w:t>0,12 м</w:t>
              </w:r>
              <w:r w:rsidRPr="00BA43E5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более </w:t>
            </w:r>
            <w:r w:rsidRPr="00BA43E5">
              <w:rPr>
                <w:sz w:val="22"/>
                <w:szCs w:val="22"/>
              </w:rPr>
              <w:t>на 1 жителя;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</w:t>
            </w:r>
            <w:r>
              <w:rPr>
                <w:sz w:val="22"/>
                <w:szCs w:val="22"/>
              </w:rPr>
              <w:t xml:space="preserve"> </w:t>
            </w:r>
            <w:r w:rsidRPr="00BA43E5">
              <w:rPr>
                <w:sz w:val="22"/>
                <w:szCs w:val="22"/>
              </w:rPr>
              <w:t xml:space="preserve"> 0,12м</w:t>
            </w:r>
            <w:r w:rsidRPr="00BA43E5">
              <w:rPr>
                <w:sz w:val="22"/>
                <w:szCs w:val="22"/>
                <w:vertAlign w:val="superscript"/>
              </w:rPr>
              <w:t xml:space="preserve">2  </w:t>
            </w:r>
            <w:r w:rsidRPr="00BA43E5">
              <w:rPr>
                <w:sz w:val="22"/>
                <w:szCs w:val="22"/>
              </w:rPr>
              <w:t>до 0,08м</w:t>
            </w:r>
            <w:r w:rsidRPr="00BA43E5">
              <w:rPr>
                <w:sz w:val="22"/>
                <w:szCs w:val="22"/>
                <w:vertAlign w:val="superscript"/>
              </w:rPr>
              <w:t>2</w:t>
            </w:r>
            <w:r w:rsidRPr="00BA43E5">
              <w:rPr>
                <w:sz w:val="22"/>
                <w:szCs w:val="22"/>
              </w:rPr>
              <w:t xml:space="preserve"> на 1 жителя</w:t>
            </w:r>
            <w:r>
              <w:rPr>
                <w:sz w:val="22"/>
                <w:szCs w:val="22"/>
              </w:rPr>
              <w:t>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–от  </w:t>
            </w:r>
            <w:smartTag w:uri="urn:schemas-microsoft-com:office:smarttags" w:element="metricconverter">
              <w:smartTagPr>
                <w:attr w:name="ProductID" w:val="0,08 м2"/>
              </w:smartTagPr>
              <w:r w:rsidRPr="00BA43E5">
                <w:rPr>
                  <w:sz w:val="22"/>
                  <w:szCs w:val="22"/>
                </w:rPr>
                <w:t>0,08 м</w:t>
              </w:r>
              <w:r w:rsidRPr="00BA43E5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BA43E5">
              <w:rPr>
                <w:sz w:val="22"/>
                <w:szCs w:val="22"/>
              </w:rPr>
              <w:t xml:space="preserve"> до 0,06 м</w:t>
            </w:r>
            <w:r w:rsidRPr="00BA43E5">
              <w:rPr>
                <w:sz w:val="22"/>
                <w:szCs w:val="22"/>
                <w:vertAlign w:val="superscript"/>
              </w:rPr>
              <w:t>2</w:t>
            </w:r>
            <w:r w:rsidRPr="00BA43E5">
              <w:rPr>
                <w:sz w:val="22"/>
                <w:szCs w:val="22"/>
              </w:rPr>
              <w:t>на 1 жителя;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 </w:t>
            </w:r>
            <w:smartTag w:uri="urn:schemas-microsoft-com:office:smarttags" w:element="metricconverter">
              <w:smartTagPr>
                <w:attr w:name="ProductID" w:val="0,06 м2"/>
              </w:smartTagPr>
              <w:r w:rsidRPr="00BA43E5">
                <w:rPr>
                  <w:sz w:val="22"/>
                  <w:szCs w:val="22"/>
                </w:rPr>
                <w:t>0,06 м</w:t>
              </w:r>
              <w:r w:rsidRPr="00BA43E5">
                <w:rPr>
                  <w:sz w:val="22"/>
                  <w:szCs w:val="22"/>
                  <w:vertAlign w:val="superscript"/>
                </w:rPr>
                <w:t>2</w:t>
              </w:r>
            </w:smartTag>
            <w:r>
              <w:rPr>
                <w:sz w:val="22"/>
                <w:szCs w:val="22"/>
                <w:vertAlign w:val="superscript"/>
              </w:rPr>
              <w:t xml:space="preserve"> и 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 менее на </w:t>
            </w:r>
            <w:r w:rsidRPr="00BA43E5">
              <w:rPr>
                <w:sz w:val="22"/>
                <w:szCs w:val="22"/>
              </w:rPr>
              <w:t>1 жителя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S</w:t>
            </w:r>
            <w:r w:rsidRPr="00AE3863">
              <w:rPr>
                <w:sz w:val="24"/>
                <w:szCs w:val="24"/>
              </w:rPr>
              <w:t xml:space="preserve"> = </w:t>
            </w:r>
            <w:r w:rsidRPr="00AE3863">
              <w:rPr>
                <w:sz w:val="24"/>
                <w:szCs w:val="24"/>
                <w:lang w:val="en-US"/>
              </w:rPr>
              <w:t>S</w:t>
            </w:r>
            <w:r w:rsidRPr="00AE3863">
              <w:rPr>
                <w:sz w:val="24"/>
                <w:szCs w:val="24"/>
              </w:rPr>
              <w:t>о/</w:t>
            </w:r>
            <w:r w:rsidRPr="00AE3863">
              <w:rPr>
                <w:sz w:val="24"/>
                <w:szCs w:val="24"/>
                <w:lang w:val="en-US"/>
              </w:rPr>
              <w:t>hn</w:t>
            </w:r>
            <w:r w:rsidRPr="00AE3863">
              <w:rPr>
                <w:sz w:val="24"/>
                <w:szCs w:val="24"/>
              </w:rPr>
              <w:t>,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 где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So</w:t>
            </w:r>
            <w:r w:rsidRPr="00AE3863">
              <w:rPr>
                <w:sz w:val="24"/>
                <w:szCs w:val="24"/>
              </w:rPr>
              <w:t xml:space="preserve"> - общая площадь жилья, введенного с начала отчетного года за счет всех источников финансирования по поселению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lang w:val="en-US"/>
              </w:rPr>
              <w:t>hn</w:t>
            </w:r>
            <w:r w:rsidRPr="00AE3863">
              <w:rPr>
                <w:sz w:val="24"/>
                <w:szCs w:val="24"/>
              </w:rPr>
              <w:t xml:space="preserve"> -  общая среднегодовая численность населения в  поселении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3балла – 39 конт.</w:t>
            </w:r>
            <w:r>
              <w:rPr>
                <w:sz w:val="22"/>
                <w:szCs w:val="22"/>
              </w:rPr>
              <w:t xml:space="preserve"> и более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</w:t>
            </w:r>
            <w:r>
              <w:rPr>
                <w:sz w:val="22"/>
                <w:szCs w:val="22"/>
              </w:rPr>
              <w:t xml:space="preserve">- от </w:t>
            </w:r>
            <w:r w:rsidRPr="00BA43E5">
              <w:rPr>
                <w:sz w:val="22"/>
                <w:szCs w:val="22"/>
              </w:rPr>
              <w:t xml:space="preserve"> 25</w:t>
            </w:r>
            <w:r>
              <w:rPr>
                <w:sz w:val="22"/>
                <w:szCs w:val="22"/>
              </w:rPr>
              <w:t xml:space="preserve"> до 39</w:t>
            </w:r>
            <w:r w:rsidRPr="00BA43E5">
              <w:rPr>
                <w:sz w:val="22"/>
                <w:szCs w:val="22"/>
              </w:rPr>
              <w:t xml:space="preserve"> конт.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BA43E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BA43E5">
              <w:rPr>
                <w:sz w:val="22"/>
                <w:szCs w:val="22"/>
              </w:rPr>
              <w:t xml:space="preserve"> конт.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менее 15 конт.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AA4E94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pPr>
              <w:jc w:val="center"/>
            </w:pPr>
            <w: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D26DB1" w:rsidRDefault="00AA4E94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Охват </w:t>
            </w:r>
            <w:r>
              <w:rPr>
                <w:b/>
                <w:szCs w:val="28"/>
              </w:rPr>
              <w:t xml:space="preserve"> </w:t>
            </w:r>
            <w:r w:rsidRPr="00D26DB1">
              <w:rPr>
                <w:b/>
                <w:szCs w:val="28"/>
              </w:rPr>
              <w:t>населения услугой по сбору и вывозу твердых коммунальных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94" w:rsidRPr="00253CE5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</w:t>
            </w:r>
            <w:r>
              <w:rPr>
                <w:sz w:val="22"/>
                <w:szCs w:val="22"/>
              </w:rPr>
              <w:t>90</w:t>
            </w:r>
            <w:r w:rsidRPr="00BA43E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 более;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</w:t>
            </w:r>
            <w:r>
              <w:rPr>
                <w:sz w:val="22"/>
                <w:szCs w:val="22"/>
              </w:rPr>
              <w:t xml:space="preserve"> от </w:t>
            </w:r>
            <w:r w:rsidRPr="00BA43E5">
              <w:rPr>
                <w:sz w:val="22"/>
                <w:szCs w:val="22"/>
              </w:rPr>
              <w:t xml:space="preserve"> 80%</w:t>
            </w:r>
            <w:r>
              <w:rPr>
                <w:sz w:val="22"/>
                <w:szCs w:val="22"/>
              </w:rPr>
              <w:t xml:space="preserve"> до 90%;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до 80 %</w:t>
            </w:r>
          </w:p>
          <w:p w:rsidR="00AA4E94" w:rsidRPr="00BA43E5" w:rsidRDefault="00AA4E94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</w:t>
            </w:r>
            <w:r>
              <w:rPr>
                <w:sz w:val="22"/>
                <w:szCs w:val="22"/>
              </w:rPr>
              <w:t>менее</w:t>
            </w:r>
            <w:r w:rsidRPr="00BA43E5"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  <w:u w:val="single"/>
              </w:rPr>
              <w:t>Расчет показателя: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 = Дз/ Чж*100, где: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О – охват населения услугой по сбору и вывозу твердых коммунальных отходов;</w:t>
            </w:r>
          </w:p>
          <w:p w:rsidR="00AA4E94" w:rsidRPr="00AE3863" w:rsidRDefault="00AA4E94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Дз– фактическое число договоров, заключенных с собственниками жилых домовладений на вывоз твердых коммунальных отходов;</w:t>
            </w:r>
          </w:p>
          <w:p w:rsidR="00AA4E94" w:rsidRPr="00AE3863" w:rsidRDefault="00AA4E94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Чж –число жилых домовладений на территории </w:t>
            </w:r>
            <w:r w:rsidRPr="00AE3863">
              <w:rPr>
                <w:sz w:val="24"/>
                <w:szCs w:val="24"/>
              </w:rPr>
              <w:lastRenderedPageBreak/>
              <w:t>поселения.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94" w:rsidRPr="00296D89" w:rsidRDefault="00AA4E94" w:rsidP="00C73D36">
            <w:r w:rsidRPr="00E944D5">
              <w:lastRenderedPageBreak/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085F97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>Количество ТОСов, организованных на территории поселения на 1000 жителей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ind w:left="-108" w:right="-107"/>
              <w:jc w:val="center"/>
            </w:pPr>
            <w:r w:rsidRPr="00B51514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3 ТОС и более;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2 ТОС до 3 ТОС;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1 ТОС до 2 ТОС</w:t>
            </w:r>
            <w:r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1 ТОС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</w:rPr>
              <w:t>: органы местного самоуправления поселения.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отношение количества органов территориального общественного самоуправления (ТОС), организованных на территории поселения, к среднегодовой численности населения и умноженное на 1000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>
              <w:t>Отдел организационной работы и делопроизводства администрации муниципального района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rPr>
                <w:rFonts w:eastAsia="Calibri"/>
                <w:b/>
                <w:szCs w:val="28"/>
              </w:rPr>
            </w:pPr>
            <w:r w:rsidRPr="00D26DB1">
              <w:rPr>
                <w:b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085F97" w:rsidRPr="00E31307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</w:t>
            </w:r>
            <w:r>
              <w:rPr>
                <w:sz w:val="22"/>
                <w:szCs w:val="22"/>
              </w:rPr>
              <w:t>–</w:t>
            </w:r>
            <w:r w:rsidRPr="00BA43E5">
              <w:rPr>
                <w:sz w:val="22"/>
                <w:szCs w:val="22"/>
              </w:rPr>
              <w:t xml:space="preserve"> за каждый реализованный проект ТОС с привлечением областных средств (грантов);</w:t>
            </w:r>
          </w:p>
          <w:p w:rsidR="00085F97" w:rsidRPr="00BA43E5" w:rsidRDefault="00085F97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0,5 балла - за каждый реализованный проект ТОС с привлечением внебюджетных средств;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отсутствие реализованных проектов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</w:rPr>
              <w:t>: органы местного самоуправления поселения.</w:t>
            </w:r>
          </w:p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как количество реализованных местных инициатив территориального общественного самоуправления, при этом учитываются привлеченные средства, как с областного бюджета, так и внебюджетные.</w:t>
            </w:r>
          </w:p>
          <w:p w:rsidR="00085F97" w:rsidRPr="00AE3863" w:rsidRDefault="00085F97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E944D5" w:rsidRDefault="00085F97" w:rsidP="00C73D36">
            <w:r>
              <w:t>Отдел организационной работы и делопроизводства администрации муниципального района</w:t>
            </w:r>
          </w:p>
        </w:tc>
      </w:tr>
      <w:tr w:rsidR="00085F97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085F97">
            <w:pPr>
              <w:jc w:val="center"/>
            </w:pPr>
            <w:r w:rsidRPr="00296D89">
              <w:t>1</w:t>
            </w:r>
            <w: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jc w:val="both"/>
              <w:rPr>
                <w:b/>
                <w:szCs w:val="28"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балла - е</w:t>
            </w:r>
            <w:r w:rsidRPr="00BA43E5">
              <w:rPr>
                <w:color w:val="000000"/>
                <w:sz w:val="22"/>
                <w:szCs w:val="22"/>
              </w:rPr>
              <w:t>жемесячное обновление 12 и более раз за 12 месяцев года</w:t>
            </w:r>
            <w:r>
              <w:rPr>
                <w:color w:val="000000"/>
                <w:sz w:val="22"/>
                <w:szCs w:val="22"/>
              </w:rPr>
              <w:t>;</w:t>
            </w:r>
            <w:r w:rsidRPr="00BA43E5">
              <w:rPr>
                <w:color w:val="000000"/>
                <w:sz w:val="22"/>
                <w:szCs w:val="22"/>
              </w:rPr>
              <w:t xml:space="preserve"> </w:t>
            </w:r>
          </w:p>
          <w:p w:rsidR="00085F97" w:rsidRPr="00BA43E5" w:rsidRDefault="00085F97" w:rsidP="00C73D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балла - о</w:t>
            </w:r>
            <w:r w:rsidRPr="00BA43E5">
              <w:rPr>
                <w:color w:val="000000"/>
                <w:sz w:val="22"/>
                <w:szCs w:val="22"/>
              </w:rPr>
              <w:t>бновление от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43E5">
              <w:rPr>
                <w:color w:val="000000"/>
                <w:sz w:val="22"/>
                <w:szCs w:val="22"/>
              </w:rPr>
              <w:t xml:space="preserve"> 9 </w:t>
            </w:r>
            <w:r>
              <w:rPr>
                <w:color w:val="000000"/>
                <w:sz w:val="22"/>
                <w:szCs w:val="22"/>
              </w:rPr>
              <w:t xml:space="preserve">до 12 раз за 12 месяцев; </w:t>
            </w:r>
          </w:p>
          <w:p w:rsidR="00085F97" w:rsidRPr="00BA43E5" w:rsidRDefault="00085F97" w:rsidP="00C73D36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балл - о</w:t>
            </w:r>
            <w:r w:rsidRPr="00BA43E5">
              <w:rPr>
                <w:color w:val="000000"/>
                <w:sz w:val="22"/>
                <w:szCs w:val="22"/>
              </w:rPr>
              <w:t xml:space="preserve">т 7 до 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BA43E5">
              <w:rPr>
                <w:color w:val="000000"/>
                <w:sz w:val="22"/>
                <w:szCs w:val="22"/>
              </w:rPr>
              <w:t>раз за 12 месяцев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баллов - м</w:t>
            </w:r>
            <w:r w:rsidRPr="00BA43E5">
              <w:rPr>
                <w:color w:val="000000"/>
                <w:sz w:val="22"/>
                <w:szCs w:val="22"/>
              </w:rPr>
              <w:t xml:space="preserve">енее 7 </w:t>
            </w:r>
            <w:r w:rsidRPr="00BA43E5">
              <w:rPr>
                <w:color w:val="000000"/>
                <w:sz w:val="22"/>
                <w:szCs w:val="22"/>
              </w:rPr>
              <w:lastRenderedPageBreak/>
              <w:t xml:space="preserve">раз за 12 месяцев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lastRenderedPageBreak/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самоуправления, официальный сайт поселения.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  <w:u w:val="single"/>
              </w:rPr>
            </w:pPr>
          </w:p>
          <w:p w:rsidR="00085F97" w:rsidRPr="00AE3863" w:rsidRDefault="00085F97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E944D5" w:rsidRDefault="00085F97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085F97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085F97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Участие поселения  в </w:t>
            </w:r>
            <w:r>
              <w:rPr>
                <w:b/>
                <w:bCs/>
              </w:rPr>
              <w:t>областных и федеральных конкурсах</w:t>
            </w:r>
          </w:p>
          <w:p w:rsidR="00085F97" w:rsidRPr="00D26DB1" w:rsidRDefault="00085F97" w:rsidP="00C73D36">
            <w:pPr>
              <w:contextualSpacing/>
              <w:rPr>
                <w:b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51514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296D89">
              <w:t>Да 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за победу в конкурсе;</w:t>
            </w:r>
          </w:p>
          <w:p w:rsidR="00085F97" w:rsidRDefault="00085F97" w:rsidP="00C7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балла – за выход в финал;</w:t>
            </w:r>
          </w:p>
          <w:p w:rsidR="00085F97" w:rsidRDefault="00085F97" w:rsidP="00C73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за участие;</w:t>
            </w:r>
            <w:r w:rsidRPr="00BA43E5">
              <w:rPr>
                <w:sz w:val="24"/>
                <w:szCs w:val="24"/>
              </w:rPr>
              <w:t xml:space="preserve"> 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4"/>
                <w:szCs w:val="24"/>
              </w:rPr>
              <w:t>0 баллов – неучастие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поселения, исполнительные органы государственной власти Воронежской области.</w:t>
            </w:r>
          </w:p>
          <w:p w:rsidR="00085F97" w:rsidRPr="00AE3863" w:rsidRDefault="00085F97" w:rsidP="00C73D36">
            <w:pPr>
              <w:jc w:val="both"/>
              <w:outlineLvl w:val="3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E944D5" w:rsidRDefault="00085F97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085F97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jc w:val="center"/>
            </w:pPr>
            <w: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Организация общественных работ на территории сельского поселения </w:t>
            </w:r>
          </w:p>
          <w:p w:rsidR="00085F97" w:rsidRPr="00296D89" w:rsidRDefault="00085F97" w:rsidP="00C73D36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A43E5">
              <w:rPr>
                <w:sz w:val="22"/>
                <w:szCs w:val="22"/>
              </w:rPr>
              <w:t xml:space="preserve"> балл – проводились</w:t>
            </w:r>
            <w:r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ind w:right="-108"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не проводились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085F97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jc w:val="center"/>
            </w:pPr>
            <w: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 xml:space="preserve">мероприятиях государственных программ Воронежской области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не участвует;</w:t>
            </w:r>
          </w:p>
          <w:p w:rsidR="00085F97" w:rsidRPr="00BA43E5" w:rsidRDefault="00085F97" w:rsidP="00C73D3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участие в одно</w:t>
            </w:r>
            <w:r>
              <w:rPr>
                <w:sz w:val="22"/>
                <w:szCs w:val="22"/>
              </w:rPr>
              <w:t>м мероприятии ГП ВО</w:t>
            </w:r>
            <w:r w:rsidRPr="00BA43E5"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–  участие в </w:t>
            </w:r>
            <w:r>
              <w:rPr>
                <w:sz w:val="22"/>
                <w:szCs w:val="22"/>
              </w:rPr>
              <w:t>двух мероприятиях ГП ВО</w:t>
            </w:r>
            <w:r w:rsidRPr="00BA43E5"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3 балла – – участие в </w:t>
            </w:r>
            <w:r>
              <w:rPr>
                <w:sz w:val="22"/>
                <w:szCs w:val="22"/>
              </w:rPr>
              <w:t>трех и более  мероприятиях ГП ВО</w:t>
            </w:r>
            <w:r w:rsidRPr="00BA43E5">
              <w:rPr>
                <w:sz w:val="22"/>
                <w:szCs w:val="22"/>
              </w:rPr>
              <w:t>;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При формировании показателя учитывается количество мероприятий государственных программ Воронежской области, в которых поселение приняло участие в отчетном году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ind w:left="67"/>
              <w:rPr>
                <w:b/>
                <w:szCs w:val="28"/>
              </w:rPr>
            </w:pPr>
            <w:r w:rsidRPr="00296D89">
              <w:rPr>
                <w:b/>
                <w:bCs/>
              </w:rPr>
              <w:t xml:space="preserve">Организация выездной торговли в малонаселенных пунктах,  не имеющих стационарных </w:t>
            </w:r>
            <w:r w:rsidRPr="00296D89">
              <w:rPr>
                <w:b/>
                <w:bCs/>
              </w:rPr>
              <w:lastRenderedPageBreak/>
              <w:t>торговых точек (количество выездов в неделю)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E59B4" w:rsidRDefault="00085F97" w:rsidP="00C73D36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296D89">
              <w:lastRenderedPageBreak/>
              <w:t>количество выездов на 1 малон</w:t>
            </w:r>
            <w:r w:rsidRPr="00296D89">
              <w:lastRenderedPageBreak/>
              <w:t>аселенный пункт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lastRenderedPageBreak/>
              <w:t>3 балла – 2 и более выездов;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1 до 2 выездов;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1 выезда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 xml:space="preserve">Источник информации: </w:t>
            </w:r>
            <w:r w:rsidRPr="00AE3863">
              <w:rPr>
                <w:sz w:val="24"/>
                <w:szCs w:val="24"/>
              </w:rPr>
              <w:t>органы местного самоуправления поселения.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Определяется как отношение  общего количества  выездов по торговому обслуживанию населения  в малонаселенные пункты, не имеющие стационарных торговых точек,  в течение </w:t>
            </w:r>
            <w:r w:rsidRPr="00AE3863">
              <w:rPr>
                <w:sz w:val="24"/>
                <w:szCs w:val="24"/>
              </w:rPr>
              <w:lastRenderedPageBreak/>
              <w:t>отчетного периода (год) к календарному количеству  недель за тот же период,   деленное на количество малонаселенных пунктов, не имеющих стационарных торговых точек  в данном поселении. Поселения не нуждающиеся в организации выездной торговли получают высший балл.</w:t>
            </w:r>
          </w:p>
          <w:p w:rsidR="00085F97" w:rsidRPr="00AE3863" w:rsidRDefault="00085F97" w:rsidP="00C73D36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E944D5" w:rsidRDefault="00085F97" w:rsidP="00C73D36">
            <w:r w:rsidRPr="00E944D5">
              <w:lastRenderedPageBreak/>
              <w:t xml:space="preserve">Отдел по экономике и управлению муниципальным имуществом администрации </w:t>
            </w:r>
            <w:r w:rsidRPr="00E944D5">
              <w:lastRenderedPageBreak/>
              <w:t>муниципального района;</w:t>
            </w:r>
          </w:p>
        </w:tc>
      </w:tr>
      <w:tr w:rsidR="00085F97" w:rsidRPr="00296D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085F97" w:rsidRPr="00296D89" w:rsidRDefault="00085F97" w:rsidP="00C73D36">
            <w:pPr>
              <w:ind w:right="-108" w:firstLine="33"/>
              <w:outlineLvl w:val="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085F97" w:rsidRPr="00296D89" w:rsidRDefault="00085F97" w:rsidP="00C73D36">
            <w:pPr>
              <w:ind w:left="-108" w:right="-107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более 1;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0,75 до 1;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– от 0,5 до 0,75;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менее 0,5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  <w:u w:val="single"/>
              </w:rPr>
            </w:pPr>
            <w:r w:rsidRPr="00AE3863">
              <w:rPr>
                <w:sz w:val="24"/>
                <w:szCs w:val="24"/>
              </w:rPr>
              <w:t>Определяется как отношение количества объектов бытового обслуживания, осуществляющих деятельность на территории поселения, к среднегодовой численности постоянного населения поселения, умноженное на 1000.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97" w:rsidRPr="00296D89" w:rsidRDefault="00085F97" w:rsidP="00C73D36">
            <w:pPr>
              <w:rPr>
                <w:b/>
                <w:bCs/>
              </w:rPr>
            </w:pPr>
            <w:r w:rsidRPr="00D26DB1">
              <w:rPr>
                <w:b/>
                <w:szCs w:val="28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97" w:rsidRPr="00296D89" w:rsidRDefault="00085F97" w:rsidP="00C73D36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71685" w:rsidRDefault="00085F97" w:rsidP="00C73D3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1 свалки – минус 0,5</w:t>
            </w:r>
            <w:r w:rsidRPr="00D71685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D71685">
              <w:rPr>
                <w:sz w:val="24"/>
                <w:szCs w:val="24"/>
              </w:rPr>
              <w:t>;</w:t>
            </w:r>
          </w:p>
          <w:p w:rsidR="00085F97" w:rsidRPr="00BA43E5" w:rsidRDefault="00085F97" w:rsidP="00C73D36">
            <w:pPr>
              <w:pStyle w:val="a9"/>
              <w:ind w:left="34"/>
              <w:rPr>
                <w:sz w:val="22"/>
                <w:szCs w:val="22"/>
              </w:rPr>
            </w:pPr>
            <w:r w:rsidRPr="00D71685">
              <w:rPr>
                <w:sz w:val="24"/>
                <w:szCs w:val="24"/>
              </w:rPr>
              <w:t xml:space="preserve">наличие 2 свалок – минус </w:t>
            </w:r>
            <w:r>
              <w:rPr>
                <w:sz w:val="24"/>
                <w:szCs w:val="24"/>
              </w:rPr>
              <w:t>1</w:t>
            </w:r>
            <w:r w:rsidRPr="00D71685">
              <w:rPr>
                <w:sz w:val="24"/>
                <w:szCs w:val="24"/>
              </w:rPr>
              <w:t xml:space="preserve"> балл и т.д</w:t>
            </w:r>
            <w:r w:rsidRPr="00AE3863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b/>
                <w:sz w:val="24"/>
                <w:szCs w:val="24"/>
              </w:rPr>
              <w:t xml:space="preserve"> </w:t>
            </w:r>
            <w:r w:rsidRPr="00AE3863">
              <w:rPr>
                <w:sz w:val="24"/>
                <w:szCs w:val="24"/>
              </w:rPr>
              <w:t>органы местного самоуправления поселения</w:t>
            </w:r>
          </w:p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исходя из числа несанкционированных мест размещения отходов (свалок) на территории поселения.</w:t>
            </w: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>
              <w:t>Отдел программ и развития сельской территории администрации муниципального района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97" w:rsidRPr="00296D89" w:rsidRDefault="00085F97" w:rsidP="00C73D36">
            <w:pPr>
              <w:rPr>
                <w:b/>
                <w:bCs/>
              </w:rPr>
            </w:pPr>
            <w:r w:rsidRPr="00775AB7">
              <w:rPr>
                <w:b/>
                <w:szCs w:val="28"/>
              </w:rPr>
              <w:t>Доля населения, принявшего участие в выполнении нормативов испытаний (тестов</w:t>
            </w:r>
            <w:r w:rsidRPr="00D26DB1">
              <w:rPr>
                <w:b/>
                <w:szCs w:val="28"/>
              </w:rPr>
              <w:t xml:space="preserve">) Всероссийского </w:t>
            </w:r>
            <w:r w:rsidRPr="00D26DB1">
              <w:rPr>
                <w:b/>
                <w:szCs w:val="28"/>
              </w:rPr>
              <w:lastRenderedPageBreak/>
              <w:t>физкультурно-спортивного комплекса «Готов к труду и обороне» (ГТО), в общей численности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F97" w:rsidRPr="00296D89" w:rsidRDefault="00085F97" w:rsidP="00C73D36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балла – 7 % и более;</w:t>
            </w:r>
          </w:p>
          <w:p w:rsidR="00085F97" w:rsidRDefault="00085F97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балла – от 6 % до 7 %;</w:t>
            </w:r>
          </w:p>
          <w:p w:rsidR="00085F97" w:rsidRDefault="00085F97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балл – от 5 % до 6 %;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балов – менее 5%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jc w:val="both"/>
              <w:rPr>
                <w:b/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b/>
                <w:sz w:val="24"/>
                <w:szCs w:val="24"/>
              </w:rPr>
              <w:t xml:space="preserve"> </w:t>
            </w:r>
            <w:r w:rsidRPr="00AE3863">
              <w:rPr>
                <w:sz w:val="24"/>
                <w:szCs w:val="24"/>
              </w:rPr>
              <w:t>органы местного самоуправления поселения.</w:t>
            </w:r>
          </w:p>
          <w:p w:rsidR="00085F97" w:rsidRPr="00AE3863" w:rsidRDefault="00085F97" w:rsidP="00C73D36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85F97" w:rsidRPr="00AE3863" w:rsidRDefault="00085F97" w:rsidP="00C73D36">
            <w:pPr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Расчет показателя:</w:t>
            </w:r>
            <w:r w:rsidRPr="00AE3863">
              <w:rPr>
                <w:i/>
                <w:sz w:val="24"/>
                <w:szCs w:val="24"/>
              </w:rPr>
              <w:t xml:space="preserve">         </w:t>
            </w:r>
          </w:p>
          <w:p w:rsidR="00085F97" w:rsidRPr="00AE3863" w:rsidRDefault="00085F97" w:rsidP="00C73D36">
            <w:pPr>
              <w:jc w:val="both"/>
              <w:outlineLvl w:val="0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               ЧГТО</w:t>
            </w:r>
          </w:p>
          <w:p w:rsidR="00085F97" w:rsidRPr="00AE3863" w:rsidRDefault="00085F97" w:rsidP="00C73D36">
            <w:pPr>
              <w:jc w:val="both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ДГТО = --------- х 100,</w:t>
            </w:r>
          </w:p>
          <w:p w:rsidR="00085F97" w:rsidRPr="00AE3863" w:rsidRDefault="00085F97" w:rsidP="00C73D36">
            <w:pPr>
              <w:jc w:val="both"/>
              <w:rPr>
                <w:i/>
                <w:sz w:val="24"/>
                <w:szCs w:val="24"/>
              </w:rPr>
            </w:pPr>
            <w:r w:rsidRPr="00AE3863">
              <w:rPr>
                <w:i/>
                <w:sz w:val="24"/>
                <w:szCs w:val="24"/>
              </w:rPr>
              <w:t xml:space="preserve">                                                ЧН</w:t>
            </w:r>
          </w:p>
          <w:p w:rsidR="00085F97" w:rsidRPr="00AE3863" w:rsidRDefault="00085F97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lastRenderedPageBreak/>
              <w:t xml:space="preserve">где: </w:t>
            </w:r>
          </w:p>
          <w:p w:rsidR="00085F97" w:rsidRPr="00AE3863" w:rsidRDefault="00085F97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Дгто</w:t>
            </w:r>
            <w:r w:rsidRPr="00AE3863">
              <w:rPr>
                <w:sz w:val="24"/>
                <w:szCs w:val="24"/>
              </w:rPr>
              <w:t xml:space="preserve"> – доля населения, принявшего участие в выполнении нормативов испытаний (тестов) Всеросийского физкультурно-спортивного комплекса «Готов к труду и обороне» (ГТО), в общей численности населения;</w:t>
            </w:r>
          </w:p>
          <w:p w:rsidR="00085F97" w:rsidRPr="00AE3863" w:rsidRDefault="00085F97" w:rsidP="00C73D36">
            <w:pPr>
              <w:jc w:val="both"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 xml:space="preserve">Чгто </w:t>
            </w:r>
            <w:r w:rsidRPr="00AE3863">
              <w:rPr>
                <w:sz w:val="24"/>
                <w:szCs w:val="24"/>
              </w:rPr>
              <w:t>– количество человек, принявших участие в выполнении нормативов испытаний (тестов) Всеросийского физкультурно-спортивного комплекса «Готов к труду и обороне» (ГТО) за отчетный год;</w:t>
            </w: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</w:rPr>
              <w:t>ЧН</w:t>
            </w:r>
            <w:r w:rsidRPr="00AE3863">
              <w:rPr>
                <w:sz w:val="24"/>
                <w:szCs w:val="24"/>
              </w:rPr>
              <w:t xml:space="preserve"> – общая численность населения муниципального образования старше 6 лет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>
              <w:lastRenderedPageBreak/>
              <w:t>Отдел по образованию администрации муниципального района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 w:rsidRPr="00296D89">
              <w:lastRenderedPageBreak/>
              <w:t>2</w:t>
            </w:r>
            <w: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E64CEA" w:rsidRDefault="00085F97" w:rsidP="00C73D36">
            <w:pPr>
              <w:jc w:val="both"/>
              <w:rPr>
                <w:b/>
                <w:szCs w:val="28"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t xml:space="preserve">количество спортивных видов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10</w:t>
            </w:r>
            <w:r>
              <w:rPr>
                <w:sz w:val="22"/>
                <w:szCs w:val="22"/>
              </w:rPr>
              <w:t xml:space="preserve">0% </w:t>
            </w:r>
            <w:r w:rsidRPr="00BA43E5">
              <w:rPr>
                <w:sz w:val="22"/>
                <w:szCs w:val="22"/>
              </w:rPr>
              <w:t xml:space="preserve"> видов</w:t>
            </w:r>
            <w:r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2 балла </w:t>
            </w:r>
            <w:r>
              <w:rPr>
                <w:sz w:val="22"/>
                <w:szCs w:val="22"/>
              </w:rPr>
              <w:t>–</w:t>
            </w:r>
            <w:r w:rsidRPr="00BA4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0%</w:t>
            </w:r>
            <w:r w:rsidRPr="00BA43E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100%</w:t>
            </w:r>
            <w:r w:rsidRPr="00BA43E5">
              <w:rPr>
                <w:sz w:val="22"/>
                <w:szCs w:val="22"/>
              </w:rPr>
              <w:t xml:space="preserve"> видов</w:t>
            </w:r>
            <w:r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</w:t>
            </w:r>
            <w:r>
              <w:rPr>
                <w:sz w:val="22"/>
                <w:szCs w:val="22"/>
              </w:rPr>
              <w:t xml:space="preserve">от </w:t>
            </w:r>
            <w:r w:rsidRPr="00BA43E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0% до 70%</w:t>
            </w:r>
            <w:r w:rsidRPr="00BA43E5">
              <w:rPr>
                <w:sz w:val="22"/>
                <w:szCs w:val="22"/>
              </w:rPr>
              <w:t xml:space="preserve"> видов</w:t>
            </w:r>
            <w:r>
              <w:rPr>
                <w:sz w:val="22"/>
                <w:szCs w:val="22"/>
              </w:rPr>
              <w:t>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0 баллов – </w:t>
            </w:r>
            <w:r>
              <w:rPr>
                <w:sz w:val="22"/>
                <w:szCs w:val="22"/>
              </w:rPr>
              <w:t>ме</w:t>
            </w:r>
            <w:r w:rsidRPr="00BA43E5">
              <w:rPr>
                <w:sz w:val="22"/>
                <w:szCs w:val="22"/>
              </w:rPr>
              <w:t xml:space="preserve">нее </w:t>
            </w:r>
            <w:r>
              <w:rPr>
                <w:sz w:val="22"/>
                <w:szCs w:val="22"/>
              </w:rPr>
              <w:t xml:space="preserve"> 50% </w:t>
            </w:r>
            <w:r w:rsidRPr="00BA43E5">
              <w:rPr>
                <w:sz w:val="22"/>
                <w:szCs w:val="22"/>
              </w:rPr>
              <w:t>видов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  <w:u w:val="single"/>
              </w:rPr>
              <w:t>Источник информации: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поселения, специалист по спорту отдела по образованию администрации муниципального района </w:t>
            </w:r>
          </w:p>
          <w:p w:rsidR="00085F97" w:rsidRPr="00AE3863" w:rsidRDefault="00085F97" w:rsidP="00C73D36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E944D5" w:rsidRDefault="00085F97" w:rsidP="00C73D36">
            <w:r w:rsidRPr="00E944D5">
              <w:t xml:space="preserve">Отдел </w:t>
            </w:r>
            <w:r>
              <w:t xml:space="preserve">по образованию </w:t>
            </w:r>
            <w:r w:rsidRPr="00E944D5">
              <w:t>администрации муниципального района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085F97">
            <w:pPr>
              <w:jc w:val="center"/>
            </w:pPr>
            <w: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D26DB1" w:rsidRDefault="00085F97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85F97" w:rsidRPr="002351E0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snapToGrid w:val="0"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7 мероприятий и более;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4 до 6 мероприятий;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1 балл – от 1 до 3 мероприятий;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  0 баллов – не принимали участие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поселения</w:t>
            </w:r>
          </w:p>
          <w:p w:rsidR="00085F97" w:rsidRPr="00AE3863" w:rsidRDefault="00085F97" w:rsidP="00C73D36">
            <w:pPr>
              <w:snapToGrid w:val="0"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>Показатель определяется по количеству районных, областных, всероссийских  мероприятий, в которых творческие коллективы поселений приняли участие.</w:t>
            </w:r>
          </w:p>
          <w:p w:rsidR="00085F97" w:rsidRPr="00AE3863" w:rsidRDefault="00085F97" w:rsidP="00C73D36">
            <w:pPr>
              <w:pStyle w:val="10"/>
              <w:spacing w:after="0" w:line="240" w:lineRule="auto"/>
              <w:ind w:left="3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>
              <w:t xml:space="preserve">Отдел по культуре и туризму администрации муниципального района </w:t>
            </w:r>
          </w:p>
        </w:tc>
      </w:tr>
      <w:tr w:rsidR="00085F97" w:rsidRPr="00296D89" w:rsidTr="00B843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pPr>
              <w:jc w:val="center"/>
            </w:pPr>
            <w: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785C61" w:rsidRDefault="00085F97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D26DB1">
              <w:rPr>
                <w:b/>
                <w:szCs w:val="28"/>
              </w:rPr>
              <w:t xml:space="preserve">Наличие направленных в районную административную комиссию материалов по </w:t>
            </w:r>
            <w:r w:rsidRPr="00D26DB1">
              <w:rPr>
                <w:b/>
                <w:szCs w:val="28"/>
              </w:rPr>
              <w:lastRenderedPageBreak/>
              <w:t xml:space="preserve">административным правонарушениям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085F97" w:rsidRPr="00785C61" w:rsidRDefault="00085F97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BA43E5" w:rsidRDefault="00085F97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Пример распределения баллов:</w:t>
            </w:r>
          </w:p>
          <w:p w:rsidR="00085F97" w:rsidRPr="00BA43E5" w:rsidRDefault="00085F97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3 балла – от 6 до 8 материалов;</w:t>
            </w:r>
          </w:p>
          <w:p w:rsidR="00085F97" w:rsidRPr="00BA43E5" w:rsidRDefault="00085F97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2 балла – от 3 до 5 материалов;</w:t>
            </w:r>
          </w:p>
          <w:p w:rsidR="00085F97" w:rsidRPr="00BA43E5" w:rsidRDefault="00085F97" w:rsidP="00C73D36">
            <w:pPr>
              <w:contextualSpacing/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 xml:space="preserve">1 балл – от 1 до 2 </w:t>
            </w:r>
            <w:r w:rsidRPr="00BA43E5">
              <w:rPr>
                <w:sz w:val="22"/>
                <w:szCs w:val="22"/>
              </w:rPr>
              <w:lastRenderedPageBreak/>
              <w:t>материалов;</w:t>
            </w:r>
          </w:p>
          <w:p w:rsidR="00085F97" w:rsidRPr="00BA43E5" w:rsidRDefault="00085F97" w:rsidP="00C73D36">
            <w:pPr>
              <w:rPr>
                <w:sz w:val="22"/>
                <w:szCs w:val="22"/>
              </w:rPr>
            </w:pPr>
            <w:r w:rsidRPr="00BA43E5">
              <w:rPr>
                <w:sz w:val="22"/>
                <w:szCs w:val="22"/>
              </w:rPr>
              <w:t>0 баллов – 0 материалов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b/>
                <w:sz w:val="24"/>
                <w:szCs w:val="24"/>
                <w:u w:val="single"/>
              </w:rPr>
              <w:lastRenderedPageBreak/>
              <w:t>Источник информации</w:t>
            </w:r>
            <w:r w:rsidRPr="00AE3863">
              <w:rPr>
                <w:sz w:val="24"/>
                <w:szCs w:val="24"/>
                <w:u w:val="single"/>
              </w:rPr>
              <w:t>:</w:t>
            </w:r>
            <w:r w:rsidRPr="00AE3863">
              <w:rPr>
                <w:sz w:val="24"/>
                <w:szCs w:val="24"/>
              </w:rPr>
              <w:t xml:space="preserve"> органы местного самоуправления района.</w:t>
            </w:r>
          </w:p>
          <w:p w:rsidR="00085F97" w:rsidRPr="00AE3863" w:rsidRDefault="00085F97" w:rsidP="00C73D36">
            <w:pPr>
              <w:contextualSpacing/>
              <w:rPr>
                <w:sz w:val="24"/>
                <w:szCs w:val="24"/>
              </w:rPr>
            </w:pPr>
            <w:r w:rsidRPr="00AE3863">
              <w:rPr>
                <w:sz w:val="24"/>
                <w:szCs w:val="24"/>
              </w:rPr>
              <w:t xml:space="preserve">Показатель определяется по количеству направленных в районную административную комиссию материалов по административным правонарушениям  </w:t>
            </w:r>
          </w:p>
          <w:p w:rsidR="00085F97" w:rsidRPr="00AE3863" w:rsidRDefault="00085F97" w:rsidP="00C73D36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97" w:rsidRPr="00296D89" w:rsidRDefault="00085F97" w:rsidP="00C73D36">
            <w:r>
              <w:t xml:space="preserve">Ответственный секретарь административной комиссии администрации муниципального </w:t>
            </w:r>
            <w:r>
              <w:lastRenderedPageBreak/>
              <w:t>района</w:t>
            </w:r>
          </w:p>
        </w:tc>
      </w:tr>
    </w:tbl>
    <w:p w:rsidR="00AA4E94" w:rsidRDefault="002B7C44" w:rsidP="002B7C44">
      <w:pPr>
        <w:shd w:val="clear" w:color="auto" w:fill="FFFFFF"/>
        <w:rPr>
          <w:color w:val="000000"/>
          <w:spacing w:val="-4"/>
          <w:szCs w:val="28"/>
        </w:rPr>
        <w:sectPr w:rsidR="00AA4E94" w:rsidSect="00C73D36">
          <w:pgSz w:w="16834" w:h="11909" w:orient="landscape"/>
          <w:pgMar w:top="993" w:right="567" w:bottom="851" w:left="567" w:header="720" w:footer="720" w:gutter="0"/>
          <w:cols w:space="60"/>
          <w:noEndnote/>
        </w:sectPr>
      </w:pPr>
      <w:r>
        <w:rPr>
          <w:color w:val="000000"/>
          <w:spacing w:val="-4"/>
          <w:szCs w:val="28"/>
        </w:rPr>
        <w:lastRenderedPageBreak/>
        <w:t>»</w:t>
      </w:r>
    </w:p>
    <w:p w:rsidR="002B7C44" w:rsidRDefault="002B7C44" w:rsidP="002B7C44">
      <w:pPr>
        <w:shd w:val="clear" w:color="auto" w:fill="FFFFFF"/>
        <w:tabs>
          <w:tab w:val="left" w:pos="-5670"/>
        </w:tabs>
        <w:spacing w:line="298" w:lineRule="exact"/>
        <w:ind w:left="4962"/>
      </w:pPr>
      <w:r>
        <w:lastRenderedPageBreak/>
        <w:t xml:space="preserve">Приложение № 1 </w:t>
      </w:r>
    </w:p>
    <w:p w:rsidR="002B7C44" w:rsidRDefault="002B7C44" w:rsidP="002B7C44">
      <w:pPr>
        <w:shd w:val="clear" w:color="auto" w:fill="FFFFFF"/>
        <w:tabs>
          <w:tab w:val="left" w:pos="-5670"/>
        </w:tabs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2B7C44" w:rsidRDefault="002B7C44" w:rsidP="002B7C44">
      <w:pPr>
        <w:shd w:val="clear" w:color="auto" w:fill="FFFFFF"/>
        <w:tabs>
          <w:tab w:val="left" w:pos="-5670"/>
        </w:tabs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2B7C44" w:rsidRDefault="002B7C44" w:rsidP="002B7C4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2B7C44" w:rsidRDefault="002B7C44" w:rsidP="002B7C4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 w:rsidR="0030792E">
        <w:rPr>
          <w:color w:val="000000"/>
        </w:rPr>
        <w:t>06</w:t>
      </w:r>
      <w:r>
        <w:rPr>
          <w:color w:val="000000"/>
        </w:rPr>
        <w:t>.11.201</w:t>
      </w:r>
      <w:r w:rsidR="00085F97">
        <w:rPr>
          <w:color w:val="000000"/>
        </w:rPr>
        <w:t>9</w:t>
      </w:r>
      <w:r>
        <w:rPr>
          <w:color w:val="000000"/>
        </w:rPr>
        <w:t xml:space="preserve">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30792E">
        <w:rPr>
          <w:color w:val="000000"/>
        </w:rPr>
        <w:t>647</w:t>
      </w:r>
    </w:p>
    <w:p w:rsidR="002B7C44" w:rsidRDefault="002B7C44" w:rsidP="00AA4E94">
      <w:pPr>
        <w:shd w:val="clear" w:color="auto" w:fill="FFFFFF"/>
        <w:spacing w:line="298" w:lineRule="exact"/>
        <w:ind w:left="4962"/>
      </w:pPr>
    </w:p>
    <w:p w:rsidR="00AA4E94" w:rsidRDefault="002B7C44" w:rsidP="00AA4E94">
      <w:pPr>
        <w:shd w:val="clear" w:color="auto" w:fill="FFFFFF"/>
        <w:spacing w:line="298" w:lineRule="exact"/>
        <w:ind w:left="4962"/>
      </w:pPr>
      <w:r>
        <w:t>«</w:t>
      </w:r>
      <w:r w:rsidR="00AA4E94">
        <w:t>Приложение № 2</w:t>
      </w:r>
    </w:p>
    <w:p w:rsidR="00AA4E94" w:rsidRDefault="00AA4E94" w:rsidP="00AA4E94">
      <w:pPr>
        <w:shd w:val="clear" w:color="auto" w:fill="FFFFFF"/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AA4E94" w:rsidRDefault="00AA4E94" w:rsidP="00AA4E94">
      <w:pPr>
        <w:shd w:val="clear" w:color="auto" w:fill="FFFFFF"/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>района Воронежской области</w:t>
      </w:r>
    </w:p>
    <w:p w:rsidR="00AA4E94" w:rsidRDefault="00AA4E94" w:rsidP="00AA4E94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AA4E94" w:rsidRDefault="00AA4E94" w:rsidP="00AA4E94">
      <w:pPr>
        <w:shd w:val="clear" w:color="auto" w:fill="FFFFFF"/>
        <w:spacing w:line="298" w:lineRule="exact"/>
        <w:ind w:left="4962" w:right="2410"/>
        <w:jc w:val="both"/>
        <w:rPr>
          <w:color w:val="000000"/>
          <w:spacing w:val="-3"/>
        </w:rPr>
      </w:pPr>
    </w:p>
    <w:p w:rsidR="00AA4E94" w:rsidRPr="008A743C" w:rsidRDefault="00AA4E94" w:rsidP="00AA4E94">
      <w:pPr>
        <w:shd w:val="clear" w:color="auto" w:fill="FFFFFF"/>
        <w:tabs>
          <w:tab w:val="left" w:pos="6823"/>
        </w:tabs>
        <w:ind w:left="4962"/>
      </w:pPr>
    </w:p>
    <w:p w:rsidR="00AA4E94" w:rsidRDefault="00AA4E94" w:rsidP="00AA4E94">
      <w:pPr>
        <w:shd w:val="clear" w:color="auto" w:fill="FFFFFF"/>
        <w:ind w:left="2124"/>
      </w:pPr>
      <w:r>
        <w:rPr>
          <w:color w:val="000000"/>
          <w:spacing w:val="1"/>
          <w:szCs w:val="28"/>
        </w:rPr>
        <w:t>ФОРМА ТИПОВОГО СОГЛАШЕНИЯ</w:t>
      </w:r>
    </w:p>
    <w:p w:rsidR="00AA4E94" w:rsidRDefault="00AA4E94" w:rsidP="00AA4E94">
      <w:pPr>
        <w:shd w:val="clear" w:color="auto" w:fill="FFFFFF"/>
        <w:tabs>
          <w:tab w:val="left" w:pos="8931"/>
        </w:tabs>
        <w:ind w:left="60" w:right="790" w:hanging="60"/>
        <w:jc w:val="center"/>
      </w:pPr>
      <w:r>
        <w:rPr>
          <w:color w:val="000000"/>
          <w:szCs w:val="28"/>
        </w:rPr>
        <w:t>между администрацией Воробьевского муниципального района</w:t>
      </w:r>
    </w:p>
    <w:p w:rsidR="00AA4E94" w:rsidRDefault="00AA4E94" w:rsidP="00AA4E94">
      <w:pPr>
        <w:shd w:val="clear" w:color="auto" w:fill="FFFFFF"/>
        <w:tabs>
          <w:tab w:val="left" w:leader="underscore" w:pos="4853"/>
          <w:tab w:val="left" w:leader="underscore" w:pos="5640"/>
          <w:tab w:val="left" w:leader="underscore" w:pos="6833"/>
          <w:tab w:val="left" w:pos="8931"/>
        </w:tabs>
        <w:ind w:left="60" w:right="790" w:hanging="60"/>
        <w:jc w:val="center"/>
      </w:pPr>
      <w:r>
        <w:rPr>
          <w:color w:val="000000"/>
          <w:spacing w:val="4"/>
          <w:szCs w:val="28"/>
        </w:rPr>
        <w:t xml:space="preserve">и администрацией </w:t>
      </w:r>
      <w:r>
        <w:rPr>
          <w:color w:val="000000"/>
          <w:szCs w:val="28"/>
        </w:rPr>
        <w:tab/>
        <w:t xml:space="preserve">    сельского  </w:t>
      </w:r>
      <w:r>
        <w:rPr>
          <w:color w:val="000000"/>
          <w:spacing w:val="-2"/>
          <w:szCs w:val="28"/>
        </w:rPr>
        <w:t>поселения</w:t>
      </w:r>
    </w:p>
    <w:p w:rsidR="00AA4E94" w:rsidRDefault="00AA4E94" w:rsidP="00AA4E94">
      <w:pPr>
        <w:shd w:val="clear" w:color="auto" w:fill="FFFFFF"/>
        <w:tabs>
          <w:tab w:val="left" w:pos="8931"/>
        </w:tabs>
        <w:ind w:left="60" w:right="790" w:hanging="60"/>
        <w:jc w:val="center"/>
      </w:pPr>
      <w:r>
        <w:rPr>
          <w:color w:val="000000"/>
          <w:spacing w:val="1"/>
          <w:szCs w:val="28"/>
        </w:rPr>
        <w:t>о достижении значений показателей эффективности развития пос</w:t>
      </w:r>
      <w:r>
        <w:rPr>
          <w:color w:val="000000"/>
          <w:spacing w:val="1"/>
          <w:szCs w:val="28"/>
        </w:rPr>
        <w:t>е</w:t>
      </w:r>
      <w:r>
        <w:rPr>
          <w:color w:val="000000"/>
          <w:spacing w:val="1"/>
          <w:szCs w:val="28"/>
        </w:rPr>
        <w:t>лений Воробьевского муниципального района</w:t>
      </w:r>
    </w:p>
    <w:p w:rsidR="00AA4E94" w:rsidRDefault="00AA4E94" w:rsidP="00AA4E94">
      <w:pPr>
        <w:shd w:val="clear" w:color="auto" w:fill="FFFFFF"/>
        <w:ind w:left="43"/>
        <w:jc w:val="center"/>
      </w:pPr>
    </w:p>
    <w:p w:rsidR="00AA4E94" w:rsidRDefault="00AA4E94" w:rsidP="00AA4E94">
      <w:pPr>
        <w:shd w:val="clear" w:color="auto" w:fill="FFFFFF"/>
        <w:tabs>
          <w:tab w:val="left" w:pos="5998"/>
          <w:tab w:val="left" w:leader="underscore" w:pos="6521"/>
          <w:tab w:val="left" w:leader="underscore" w:pos="8030"/>
        </w:tabs>
        <w:ind w:left="41"/>
      </w:pPr>
      <w:r>
        <w:rPr>
          <w:color w:val="000000"/>
          <w:spacing w:val="-5"/>
          <w:szCs w:val="28"/>
        </w:rPr>
        <w:t>с. Воробьевка</w:t>
      </w:r>
      <w:r>
        <w:rPr>
          <w:color w:val="000000"/>
          <w:szCs w:val="28"/>
        </w:rPr>
        <w:t xml:space="preserve">                                                        «_____»  _____________ ______</w:t>
      </w:r>
      <w:r>
        <w:rPr>
          <w:color w:val="000000"/>
          <w:spacing w:val="3"/>
          <w:szCs w:val="28"/>
        </w:rPr>
        <w:t>г.</w:t>
      </w:r>
    </w:p>
    <w:p w:rsidR="00AA4E94" w:rsidRDefault="00AA4E94" w:rsidP="00AA4E94">
      <w:pPr>
        <w:shd w:val="clear" w:color="auto" w:fill="FFFFFF"/>
        <w:tabs>
          <w:tab w:val="left" w:leader="underscore" w:pos="4505"/>
          <w:tab w:val="left" w:pos="5374"/>
          <w:tab w:val="left" w:pos="8191"/>
        </w:tabs>
        <w:ind w:left="-426" w:firstLine="426"/>
        <w:jc w:val="both"/>
      </w:pPr>
      <w:r>
        <w:rPr>
          <w:color w:val="000000"/>
          <w:spacing w:val="-8"/>
          <w:szCs w:val="28"/>
        </w:rPr>
        <w:t>Администрация Воробьевского муницип</w:t>
      </w:r>
      <w:r>
        <w:rPr>
          <w:color w:val="000000"/>
          <w:spacing w:val="-6"/>
          <w:szCs w:val="28"/>
        </w:rPr>
        <w:t xml:space="preserve">ального </w:t>
      </w:r>
      <w:r>
        <w:rPr>
          <w:color w:val="000000"/>
          <w:spacing w:val="-7"/>
          <w:szCs w:val="28"/>
        </w:rPr>
        <w:t xml:space="preserve">района </w:t>
      </w:r>
      <w:r>
        <w:rPr>
          <w:color w:val="000000"/>
          <w:spacing w:val="1"/>
          <w:szCs w:val="28"/>
        </w:rPr>
        <w:t>Воронежской обла</w:t>
      </w:r>
      <w:r>
        <w:rPr>
          <w:color w:val="000000"/>
          <w:spacing w:val="1"/>
          <w:szCs w:val="28"/>
        </w:rPr>
        <w:t>с</w:t>
      </w:r>
      <w:r>
        <w:rPr>
          <w:color w:val="000000"/>
          <w:spacing w:val="1"/>
          <w:szCs w:val="28"/>
        </w:rPr>
        <w:t xml:space="preserve">ти, именуемая в дальнейшем «Администрация </w:t>
      </w:r>
      <w:r>
        <w:rPr>
          <w:color w:val="000000"/>
          <w:spacing w:val="-3"/>
          <w:szCs w:val="28"/>
        </w:rPr>
        <w:t>муниципального ра</w:t>
      </w:r>
      <w:r>
        <w:rPr>
          <w:color w:val="000000"/>
          <w:spacing w:val="-3"/>
          <w:szCs w:val="28"/>
        </w:rPr>
        <w:t>й</w:t>
      </w:r>
      <w:r>
        <w:rPr>
          <w:color w:val="000000"/>
          <w:spacing w:val="-3"/>
          <w:szCs w:val="28"/>
        </w:rPr>
        <w:t>она», в лице        главы администрации Воробьевского муниц</w:t>
      </w:r>
      <w:r>
        <w:rPr>
          <w:color w:val="000000"/>
          <w:spacing w:val="-3"/>
          <w:szCs w:val="28"/>
        </w:rPr>
        <w:t>и</w:t>
      </w:r>
      <w:r>
        <w:rPr>
          <w:color w:val="000000"/>
          <w:spacing w:val="-3"/>
          <w:szCs w:val="28"/>
        </w:rPr>
        <w:t xml:space="preserve">пального района </w:t>
      </w:r>
      <w:r w:rsidR="00AC5D23">
        <w:rPr>
          <w:color w:val="000000"/>
          <w:spacing w:val="-3"/>
          <w:szCs w:val="28"/>
        </w:rPr>
        <w:t>Гордиенко Михаила Петровича,</w:t>
      </w:r>
      <w:r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1"/>
          <w:szCs w:val="28"/>
        </w:rPr>
        <w:t xml:space="preserve">действующего на основании Устава Воробьевского муниципального района  </w:t>
      </w:r>
      <w:r>
        <w:rPr>
          <w:color w:val="000000"/>
          <w:szCs w:val="28"/>
        </w:rPr>
        <w:t xml:space="preserve">с </w:t>
      </w:r>
      <w:r>
        <w:rPr>
          <w:color w:val="000000"/>
          <w:spacing w:val="-6"/>
          <w:szCs w:val="28"/>
        </w:rPr>
        <w:t xml:space="preserve">одной </w:t>
      </w:r>
      <w:r>
        <w:rPr>
          <w:color w:val="000000"/>
          <w:spacing w:val="-9"/>
          <w:szCs w:val="28"/>
        </w:rPr>
        <w:t>стороны,</w:t>
      </w:r>
      <w:r>
        <w:rPr>
          <w:color w:val="000000"/>
          <w:szCs w:val="28"/>
        </w:rPr>
        <w:t xml:space="preserve"> и </w:t>
      </w:r>
      <w:r>
        <w:rPr>
          <w:color w:val="000000"/>
          <w:spacing w:val="-10"/>
          <w:szCs w:val="28"/>
        </w:rPr>
        <w:t>администрация ________________________</w:t>
      </w:r>
      <w:r>
        <w:rPr>
          <w:color w:val="000000"/>
          <w:szCs w:val="28"/>
        </w:rPr>
        <w:t xml:space="preserve"> сельского </w:t>
      </w:r>
      <w:r>
        <w:rPr>
          <w:color w:val="000000"/>
          <w:spacing w:val="-4"/>
          <w:szCs w:val="28"/>
        </w:rPr>
        <w:t>пос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ления Воробьевского муниципального </w:t>
      </w:r>
      <w:r>
        <w:rPr>
          <w:color w:val="000000"/>
          <w:spacing w:val="1"/>
          <w:szCs w:val="28"/>
        </w:rPr>
        <w:t xml:space="preserve">района, именуемая в дальнейшем «Администрация </w:t>
      </w:r>
      <w:r>
        <w:rPr>
          <w:color w:val="000000"/>
          <w:spacing w:val="-3"/>
          <w:szCs w:val="28"/>
        </w:rPr>
        <w:t>поселения», в лице главы администрации _____________ сельского поселения</w:t>
      </w:r>
      <w:r>
        <w:rPr>
          <w:color w:val="000000"/>
          <w:spacing w:val="1"/>
          <w:szCs w:val="28"/>
        </w:rPr>
        <w:t>, _________________________________________________________    действующего     на     основании     Уст</w:t>
      </w:r>
      <w:r>
        <w:rPr>
          <w:color w:val="000000"/>
          <w:spacing w:val="1"/>
          <w:szCs w:val="28"/>
        </w:rPr>
        <w:t>а</w:t>
      </w:r>
      <w:r>
        <w:rPr>
          <w:color w:val="000000"/>
          <w:spacing w:val="1"/>
          <w:szCs w:val="28"/>
        </w:rPr>
        <w:t xml:space="preserve">ва </w:t>
      </w:r>
      <w:r>
        <w:t>____________________поселения</w:t>
      </w:r>
      <w:r>
        <w:rPr>
          <w:color w:val="000000"/>
          <w:spacing w:val="5"/>
          <w:szCs w:val="28"/>
        </w:rPr>
        <w:t xml:space="preserve">, с другой стороны, именуемые далее «Стороны», в </w:t>
      </w:r>
      <w:r>
        <w:rPr>
          <w:color w:val="000000"/>
          <w:spacing w:val="-1"/>
          <w:szCs w:val="28"/>
        </w:rPr>
        <w:t xml:space="preserve">целях укрепления взаимодействия  «Сторон»,  повышения эффективности </w:t>
      </w:r>
      <w:r>
        <w:rPr>
          <w:color w:val="000000"/>
          <w:spacing w:val="-3"/>
          <w:szCs w:val="28"/>
        </w:rPr>
        <w:t xml:space="preserve">управления социально-экономическим развитием ____________________ сельского </w:t>
      </w:r>
      <w:r>
        <w:rPr>
          <w:color w:val="000000"/>
          <w:szCs w:val="28"/>
        </w:rPr>
        <w:t>поселения муниципального района, э</w:t>
      </w:r>
      <w:r>
        <w:rPr>
          <w:color w:val="000000"/>
          <w:szCs w:val="28"/>
        </w:rPr>
        <w:t>ф</w:t>
      </w:r>
      <w:r>
        <w:rPr>
          <w:color w:val="000000"/>
          <w:szCs w:val="28"/>
        </w:rPr>
        <w:t xml:space="preserve">фективности решения вопросов </w:t>
      </w:r>
      <w:r>
        <w:rPr>
          <w:color w:val="000000"/>
          <w:spacing w:val="-6"/>
          <w:szCs w:val="28"/>
        </w:rPr>
        <w:t>местного значения, повышения благосо</w:t>
      </w:r>
      <w:r>
        <w:rPr>
          <w:color w:val="000000"/>
          <w:spacing w:val="-6"/>
          <w:szCs w:val="28"/>
        </w:rPr>
        <w:t>с</w:t>
      </w:r>
      <w:r>
        <w:rPr>
          <w:color w:val="000000"/>
          <w:spacing w:val="-6"/>
          <w:szCs w:val="28"/>
        </w:rPr>
        <w:t>тояния и улучшения качества жизни населения, заключили настоящее Согл</w:t>
      </w:r>
      <w:r>
        <w:rPr>
          <w:color w:val="000000"/>
          <w:spacing w:val="-6"/>
          <w:szCs w:val="28"/>
        </w:rPr>
        <w:t>а</w:t>
      </w:r>
      <w:r>
        <w:rPr>
          <w:color w:val="000000"/>
          <w:spacing w:val="-6"/>
          <w:szCs w:val="28"/>
        </w:rPr>
        <w:t>шение о нижеследующем:</w:t>
      </w:r>
    </w:p>
    <w:p w:rsidR="00AA4E94" w:rsidRDefault="00AA4E94" w:rsidP="00AA4E94">
      <w:pPr>
        <w:shd w:val="clear" w:color="auto" w:fill="FFFFFF"/>
        <w:ind w:left="2352" w:firstLine="1248"/>
        <w:jc w:val="both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>1.</w:t>
      </w:r>
      <w:r w:rsidRPr="00160604">
        <w:rPr>
          <w:b/>
          <w:color w:val="000000"/>
          <w:spacing w:val="-3"/>
          <w:szCs w:val="28"/>
        </w:rPr>
        <w:t>Общие положения</w:t>
      </w:r>
      <w:r>
        <w:rPr>
          <w:b/>
          <w:color w:val="000000"/>
          <w:spacing w:val="-3"/>
          <w:szCs w:val="28"/>
        </w:rPr>
        <w:t>.</w:t>
      </w:r>
    </w:p>
    <w:p w:rsidR="00AA4E94" w:rsidRPr="00160604" w:rsidRDefault="00AA4E94" w:rsidP="00AA4E94">
      <w:pPr>
        <w:shd w:val="clear" w:color="auto" w:fill="FFFFFF"/>
        <w:ind w:left="-426"/>
        <w:jc w:val="both"/>
        <w:rPr>
          <w:b/>
        </w:rPr>
      </w:pPr>
    </w:p>
    <w:p w:rsidR="00AA4E94" w:rsidRDefault="00AA4E94" w:rsidP="00AA4E94">
      <w:pPr>
        <w:shd w:val="clear" w:color="auto" w:fill="FFFFFF"/>
        <w:ind w:left="-426" w:right="43" w:firstLine="1146"/>
        <w:jc w:val="both"/>
      </w:pPr>
      <w:r>
        <w:rPr>
          <w:color w:val="000000"/>
          <w:spacing w:val="-5"/>
          <w:szCs w:val="28"/>
        </w:rPr>
        <w:t xml:space="preserve">Предметом настоящего Соглашения является взаимодействие сторон, </w:t>
      </w:r>
      <w:r>
        <w:rPr>
          <w:color w:val="000000"/>
          <w:spacing w:val="-6"/>
          <w:szCs w:val="28"/>
        </w:rPr>
        <w:t xml:space="preserve">направленное на достижение значений показателей эффективности развития </w:t>
      </w:r>
      <w:r>
        <w:rPr>
          <w:color w:val="000000"/>
          <w:spacing w:val="-4"/>
          <w:szCs w:val="28"/>
        </w:rPr>
        <w:t xml:space="preserve">поселений Воробьевского муниципального района Воронежской области </w:t>
      </w:r>
      <w:r>
        <w:rPr>
          <w:color w:val="000000"/>
          <w:spacing w:val="-7"/>
          <w:szCs w:val="28"/>
        </w:rPr>
        <w:t>с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гласно Прил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>жению к настоящему Соглашению.</w:t>
      </w:r>
    </w:p>
    <w:p w:rsidR="00AA4E94" w:rsidRDefault="00AA4E94" w:rsidP="00AA4E94">
      <w:pPr>
        <w:shd w:val="clear" w:color="auto" w:fill="FFFFFF"/>
        <w:ind w:left="-426" w:firstLine="1146"/>
        <w:jc w:val="both"/>
      </w:pPr>
      <w:r>
        <w:rPr>
          <w:color w:val="000000"/>
          <w:spacing w:val="-6"/>
          <w:szCs w:val="28"/>
        </w:rPr>
        <w:t xml:space="preserve">Администрация муниципального района и Администрация поселения </w:t>
      </w:r>
      <w:r>
        <w:rPr>
          <w:color w:val="000000"/>
          <w:spacing w:val="-5"/>
          <w:szCs w:val="28"/>
        </w:rPr>
        <w:t>сотрудн</w:t>
      </w:r>
      <w:r>
        <w:rPr>
          <w:color w:val="000000"/>
          <w:spacing w:val="-5"/>
          <w:szCs w:val="28"/>
        </w:rPr>
        <w:t>и</w:t>
      </w:r>
      <w:r>
        <w:rPr>
          <w:color w:val="000000"/>
          <w:spacing w:val="-5"/>
          <w:szCs w:val="28"/>
        </w:rPr>
        <w:t xml:space="preserve">чают в области экономического и социального развития, развития </w:t>
      </w:r>
      <w:r>
        <w:rPr>
          <w:color w:val="000000"/>
          <w:spacing w:val="-6"/>
          <w:szCs w:val="28"/>
        </w:rPr>
        <w:t>инфраструкт</w:t>
      </w:r>
      <w:r>
        <w:rPr>
          <w:color w:val="000000"/>
          <w:spacing w:val="-6"/>
          <w:szCs w:val="28"/>
        </w:rPr>
        <w:t>у</w:t>
      </w:r>
      <w:r>
        <w:rPr>
          <w:color w:val="000000"/>
          <w:spacing w:val="-6"/>
          <w:szCs w:val="28"/>
        </w:rPr>
        <w:t>ры на территории муниципального образования.</w:t>
      </w:r>
    </w:p>
    <w:p w:rsidR="00AA4E94" w:rsidRDefault="00AA4E94" w:rsidP="00AA4E94">
      <w:pPr>
        <w:shd w:val="clear" w:color="auto" w:fill="FFFFFF"/>
        <w:ind w:left="-426"/>
        <w:jc w:val="both"/>
      </w:pPr>
      <w:r>
        <w:rPr>
          <w:color w:val="000000"/>
          <w:spacing w:val="-6"/>
          <w:szCs w:val="28"/>
        </w:rPr>
        <w:t>Целями настоящего Соглашения являются:</w:t>
      </w:r>
    </w:p>
    <w:p w:rsidR="00AA4E94" w:rsidRDefault="00AA4E94" w:rsidP="00AA4E94">
      <w:pPr>
        <w:shd w:val="clear" w:color="auto" w:fill="FFFFFF"/>
        <w:tabs>
          <w:tab w:val="left" w:pos="886"/>
        </w:tabs>
        <w:ind w:left="-426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6"/>
          <w:szCs w:val="28"/>
        </w:rPr>
        <w:t>повышение   эффективности   управления   социально-экономическим</w:t>
      </w:r>
      <w:r>
        <w:rPr>
          <w:color w:val="000000"/>
          <w:spacing w:val="-6"/>
          <w:szCs w:val="28"/>
        </w:rPr>
        <w:br/>
        <w:t>развитием муниципального образования;</w:t>
      </w:r>
    </w:p>
    <w:p w:rsidR="00AA4E94" w:rsidRDefault="00AA4E94" w:rsidP="00AA4E9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-426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повышение эффективности решения вопросов местного значения;</w:t>
      </w:r>
    </w:p>
    <w:p w:rsidR="00AA4E94" w:rsidRDefault="00AA4E94" w:rsidP="00AA4E94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lastRenderedPageBreak/>
        <w:t>развитие экономической базы муниципального образования на основе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6"/>
          <w:szCs w:val="28"/>
        </w:rPr>
        <w:t>максимального использования местных ресурсов;</w:t>
      </w:r>
    </w:p>
    <w:p w:rsidR="00AA4E94" w:rsidRDefault="00AA4E94" w:rsidP="00AA4E94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>развитие инфраструктуры социальной сферы;</w:t>
      </w:r>
    </w:p>
    <w:p w:rsidR="00AA4E94" w:rsidRDefault="00AA4E94" w:rsidP="00AA4E94">
      <w:pPr>
        <w:shd w:val="clear" w:color="auto" w:fill="FFFFFF"/>
        <w:tabs>
          <w:tab w:val="left" w:pos="79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3"/>
          <w:szCs w:val="28"/>
        </w:rPr>
        <w:t>создание условий для развития человеческого потенциала и роста</w:t>
      </w:r>
      <w:r>
        <w:rPr>
          <w:color w:val="000000"/>
          <w:spacing w:val="3"/>
          <w:szCs w:val="28"/>
        </w:rPr>
        <w:br/>
      </w:r>
      <w:r>
        <w:rPr>
          <w:color w:val="000000"/>
          <w:spacing w:val="-6"/>
          <w:szCs w:val="28"/>
        </w:rPr>
        <w:t>уровня жизни населения муниципального образования.</w:t>
      </w:r>
    </w:p>
    <w:p w:rsidR="00AA4E94" w:rsidRDefault="00AA4E94" w:rsidP="00AA4E94">
      <w:pPr>
        <w:shd w:val="clear" w:color="auto" w:fill="FFFFFF"/>
        <w:jc w:val="both"/>
      </w:pPr>
      <w:r>
        <w:rPr>
          <w:color w:val="000000"/>
          <w:spacing w:val="-6"/>
          <w:szCs w:val="28"/>
        </w:rPr>
        <w:t>Задачами настоящего Соглашения являются:</w:t>
      </w:r>
    </w:p>
    <w:p w:rsidR="00AA4E94" w:rsidRDefault="00AA4E94" w:rsidP="00AA4E94">
      <w:pPr>
        <w:shd w:val="clear" w:color="auto" w:fill="FFFFFF"/>
        <w:ind w:right="22" w:hanging="528"/>
        <w:jc w:val="both"/>
      </w:pPr>
      <w:r>
        <w:rPr>
          <w:color w:val="000000"/>
          <w:spacing w:val="-5"/>
          <w:szCs w:val="28"/>
        </w:rPr>
        <w:t xml:space="preserve">- укрепление взаимодействия Администрации муниципального района и </w:t>
      </w:r>
      <w:r>
        <w:rPr>
          <w:color w:val="000000"/>
          <w:spacing w:val="-7"/>
          <w:szCs w:val="28"/>
        </w:rPr>
        <w:t>Админ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страции поселения в обеспечении выполнения согласованных целей;</w:t>
      </w:r>
    </w:p>
    <w:p w:rsidR="00AA4E94" w:rsidRDefault="00AA4E94" w:rsidP="00AA4E94">
      <w:pPr>
        <w:shd w:val="clear" w:color="auto" w:fill="FFFFFF"/>
        <w:tabs>
          <w:tab w:val="left" w:pos="710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6"/>
          <w:szCs w:val="28"/>
        </w:rPr>
        <w:t>повышение эффективности использования бюджетных средств,</w:t>
      </w:r>
    </w:p>
    <w:p w:rsidR="00AA4E94" w:rsidRPr="00160604" w:rsidRDefault="00AA4E94" w:rsidP="00AA4E94">
      <w:pPr>
        <w:shd w:val="clear" w:color="auto" w:fill="FFFFFF"/>
        <w:ind w:left="2160" w:firstLine="720"/>
        <w:jc w:val="both"/>
        <w:rPr>
          <w:b/>
          <w:color w:val="000000"/>
          <w:spacing w:val="-6"/>
          <w:szCs w:val="28"/>
        </w:rPr>
      </w:pPr>
      <w:r w:rsidRPr="00160604">
        <w:rPr>
          <w:b/>
          <w:color w:val="000000"/>
          <w:spacing w:val="-6"/>
          <w:szCs w:val="28"/>
        </w:rPr>
        <w:t>2. Взаимодействие сторон</w:t>
      </w:r>
    </w:p>
    <w:p w:rsidR="00AA4E94" w:rsidRDefault="00AA4E94" w:rsidP="00AA4E94">
      <w:pPr>
        <w:shd w:val="clear" w:color="auto" w:fill="FFFFFF"/>
        <w:ind w:hanging="528"/>
        <w:jc w:val="both"/>
      </w:pPr>
    </w:p>
    <w:p w:rsidR="00AA4E94" w:rsidRDefault="00AA4E94" w:rsidP="00AA4E94">
      <w:pPr>
        <w:shd w:val="clear" w:color="auto" w:fill="FFFFFF"/>
        <w:tabs>
          <w:tab w:val="left" w:pos="1229"/>
        </w:tabs>
        <w:ind w:hanging="528"/>
        <w:jc w:val="both"/>
      </w:pPr>
      <w:r>
        <w:rPr>
          <w:color w:val="000000"/>
          <w:spacing w:val="-9"/>
          <w:szCs w:val="28"/>
        </w:rPr>
        <w:t>2.1.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>Администрация   муниципального   района   в    пределах   своих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8"/>
          <w:szCs w:val="28"/>
        </w:rPr>
        <w:t>полномочий:</w:t>
      </w:r>
    </w:p>
    <w:p w:rsidR="00AA4E94" w:rsidRDefault="00AA4E94" w:rsidP="00AA4E94">
      <w:pPr>
        <w:shd w:val="clear" w:color="auto" w:fill="FFFFFF"/>
        <w:tabs>
          <w:tab w:val="left" w:pos="790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1"/>
          <w:szCs w:val="28"/>
        </w:rPr>
        <w:t>оказывает консультативную и методическую помощь в разработке</w:t>
      </w:r>
      <w:r>
        <w:rPr>
          <w:color w:val="000000"/>
          <w:spacing w:val="1"/>
          <w:szCs w:val="28"/>
        </w:rPr>
        <w:br/>
      </w:r>
      <w:r>
        <w:rPr>
          <w:color w:val="000000"/>
          <w:spacing w:val="-7"/>
          <w:szCs w:val="28"/>
        </w:rPr>
        <w:t>программных документов поселения;</w:t>
      </w:r>
    </w:p>
    <w:p w:rsidR="00AA4E94" w:rsidRDefault="00AA4E94" w:rsidP="00AA4E94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7"/>
          <w:szCs w:val="28"/>
        </w:rPr>
        <w:t>формирует совместно с Администрацией поселения плановые значения</w:t>
      </w:r>
      <w:r>
        <w:rPr>
          <w:color w:val="000000"/>
          <w:spacing w:val="-7"/>
          <w:szCs w:val="28"/>
        </w:rPr>
        <w:br/>
      </w:r>
      <w:r>
        <w:rPr>
          <w:color w:val="000000"/>
          <w:spacing w:val="-6"/>
          <w:szCs w:val="28"/>
        </w:rPr>
        <w:t>показателей эффективности развития поселения;</w:t>
      </w:r>
    </w:p>
    <w:p w:rsidR="00AA4E94" w:rsidRDefault="00AA4E94" w:rsidP="00AA4E94">
      <w:pPr>
        <w:widowControl w:val="0"/>
        <w:numPr>
          <w:ilvl w:val="0"/>
          <w:numId w:val="6"/>
        </w:numPr>
        <w:shd w:val="clear" w:color="auto" w:fill="FFFFFF"/>
        <w:tabs>
          <w:tab w:val="left" w:pos="703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3"/>
          <w:szCs w:val="28"/>
        </w:rPr>
        <w:t>обеспечивает проведение мониторинга достижения Администрацией</w:t>
      </w:r>
      <w:r>
        <w:rPr>
          <w:color w:val="000000"/>
          <w:spacing w:val="-3"/>
          <w:szCs w:val="28"/>
        </w:rPr>
        <w:br/>
      </w:r>
      <w:r>
        <w:rPr>
          <w:color w:val="000000"/>
          <w:spacing w:val="-1"/>
          <w:szCs w:val="28"/>
        </w:rPr>
        <w:t>поселения   значений   показателей   эффективности   развития   поселений</w:t>
      </w:r>
      <w:r>
        <w:rPr>
          <w:color w:val="000000"/>
          <w:spacing w:val="-1"/>
          <w:szCs w:val="28"/>
        </w:rPr>
        <w:br/>
        <w:t xml:space="preserve">Воробьевского </w:t>
      </w:r>
      <w:r>
        <w:rPr>
          <w:color w:val="000000"/>
          <w:spacing w:val="-4"/>
          <w:szCs w:val="28"/>
        </w:rPr>
        <w:t>муниципального района Воронежской области;</w:t>
      </w:r>
    </w:p>
    <w:p w:rsidR="00AA4E94" w:rsidRDefault="00AA4E94" w:rsidP="00AA4E94">
      <w:pPr>
        <w:shd w:val="clear" w:color="auto" w:fill="FFFFFF"/>
        <w:tabs>
          <w:tab w:val="left" w:pos="86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предусматривает   поощрение   поселений,   достигших   наилучших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значений показателей эффективности развития поселений.</w:t>
      </w:r>
    </w:p>
    <w:p w:rsidR="00AA4E94" w:rsidRDefault="00AA4E94" w:rsidP="00AA4E94">
      <w:pPr>
        <w:shd w:val="clear" w:color="auto" w:fill="FFFFFF"/>
        <w:tabs>
          <w:tab w:val="left" w:pos="1013"/>
        </w:tabs>
        <w:ind w:hanging="528"/>
        <w:jc w:val="both"/>
      </w:pPr>
      <w:r>
        <w:rPr>
          <w:color w:val="000000"/>
          <w:spacing w:val="-10"/>
          <w:szCs w:val="28"/>
        </w:rPr>
        <w:t>2.2.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Администрация _________________ сельского поселения  в пред</w:t>
      </w:r>
      <w:r>
        <w:rPr>
          <w:color w:val="000000"/>
          <w:spacing w:val="-4"/>
          <w:szCs w:val="28"/>
        </w:rPr>
        <w:t>е</w:t>
      </w:r>
      <w:r>
        <w:rPr>
          <w:color w:val="000000"/>
          <w:spacing w:val="-4"/>
          <w:szCs w:val="28"/>
        </w:rPr>
        <w:t xml:space="preserve">лах полномочий </w:t>
      </w:r>
      <w:r>
        <w:rPr>
          <w:color w:val="000000"/>
          <w:spacing w:val="-7"/>
          <w:szCs w:val="28"/>
        </w:rPr>
        <w:t>по решению вопросов местного значения:</w:t>
      </w:r>
    </w:p>
    <w:p w:rsidR="00AA4E94" w:rsidRDefault="00AA4E94" w:rsidP="00AA4E94">
      <w:pPr>
        <w:shd w:val="clear" w:color="auto" w:fill="FFFFFF"/>
        <w:tabs>
          <w:tab w:val="left" w:pos="869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4"/>
          <w:szCs w:val="28"/>
        </w:rPr>
        <w:t>обеспечивает   достижение   значений   показателей   эффективности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развития поселения согласно Приложению к настоящему Соглашению;</w:t>
      </w:r>
    </w:p>
    <w:p w:rsidR="00AA4E94" w:rsidRDefault="00AA4E94" w:rsidP="00AA4E94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5"/>
          <w:szCs w:val="28"/>
        </w:rPr>
        <w:t>укрепляет собственную налогооблагаемую базу, обеспечивает полноту</w:t>
      </w:r>
      <w:r>
        <w:rPr>
          <w:color w:val="000000"/>
          <w:spacing w:val="-5"/>
          <w:szCs w:val="28"/>
        </w:rPr>
        <w:br/>
        <w:t>и   своевременность   сбора   налоговых   поступлений,   увеличение   объема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1"/>
          <w:szCs w:val="28"/>
        </w:rPr>
        <w:t>поступлений    налоговых   доходов   в   местный   бюджет,   оптимизацию</w:t>
      </w:r>
      <w:r>
        <w:rPr>
          <w:color w:val="000000"/>
          <w:spacing w:val="-1"/>
          <w:szCs w:val="28"/>
        </w:rPr>
        <w:br/>
      </w:r>
      <w:r>
        <w:rPr>
          <w:color w:val="000000"/>
          <w:spacing w:val="-7"/>
          <w:szCs w:val="28"/>
        </w:rPr>
        <w:t>бюджетных расходов;</w:t>
      </w:r>
    </w:p>
    <w:p w:rsidR="00AA4E94" w:rsidRDefault="00AA4E94" w:rsidP="00AA4E94">
      <w:pPr>
        <w:widowControl w:val="0"/>
        <w:numPr>
          <w:ilvl w:val="0"/>
          <w:numId w:val="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hanging="528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обеспечивает представление в Администрацию муниципального района</w:t>
      </w:r>
      <w:r>
        <w:rPr>
          <w:color w:val="000000"/>
          <w:spacing w:val="-8"/>
          <w:szCs w:val="28"/>
        </w:rPr>
        <w:br/>
      </w:r>
      <w:r>
        <w:rPr>
          <w:color w:val="000000"/>
          <w:szCs w:val="28"/>
        </w:rPr>
        <w:t>информации для ведения мониторинга достижения поселением значений</w:t>
      </w:r>
      <w:r>
        <w:rPr>
          <w:color w:val="000000"/>
          <w:szCs w:val="28"/>
        </w:rPr>
        <w:br/>
      </w:r>
      <w:r>
        <w:rPr>
          <w:color w:val="000000"/>
          <w:spacing w:val="-4"/>
          <w:szCs w:val="28"/>
        </w:rPr>
        <w:t>показателей   эффективности  развития  поселения   и   прогнозирования   их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7"/>
          <w:szCs w:val="28"/>
        </w:rPr>
        <w:t>значений на плановый период;</w:t>
      </w:r>
    </w:p>
    <w:p w:rsidR="00AA4E94" w:rsidRDefault="00AA4E94" w:rsidP="00AA4E94">
      <w:pPr>
        <w:shd w:val="clear" w:color="auto" w:fill="FFFFFF"/>
        <w:tabs>
          <w:tab w:val="left" w:pos="816"/>
        </w:tabs>
        <w:ind w:hanging="528"/>
        <w:jc w:val="both"/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>
        <w:rPr>
          <w:color w:val="000000"/>
          <w:spacing w:val="-2"/>
          <w:szCs w:val="28"/>
        </w:rPr>
        <w:t xml:space="preserve">ежегодно   в   срок  до   1   </w:t>
      </w:r>
      <w:r w:rsidR="002B7C44">
        <w:rPr>
          <w:color w:val="000000"/>
          <w:spacing w:val="-2"/>
          <w:szCs w:val="28"/>
        </w:rPr>
        <w:t>февраля</w:t>
      </w:r>
      <w:r>
        <w:rPr>
          <w:color w:val="000000"/>
          <w:spacing w:val="-2"/>
          <w:szCs w:val="28"/>
        </w:rPr>
        <w:t xml:space="preserve">   представляет   в   Администрацию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-4"/>
          <w:szCs w:val="28"/>
        </w:rPr>
        <w:t>муниципального района информацию о достигнутых значениях показателей</w:t>
      </w:r>
      <w:r>
        <w:rPr>
          <w:color w:val="000000"/>
          <w:spacing w:val="-4"/>
          <w:szCs w:val="28"/>
        </w:rPr>
        <w:br/>
      </w:r>
      <w:r>
        <w:rPr>
          <w:color w:val="000000"/>
          <w:spacing w:val="-6"/>
          <w:szCs w:val="28"/>
        </w:rPr>
        <w:t>эффективности развития поселения за отчетный год для подведения итогов.</w:t>
      </w:r>
    </w:p>
    <w:p w:rsidR="00AA4E94" w:rsidRDefault="00AA4E94" w:rsidP="00AA4E94">
      <w:pPr>
        <w:shd w:val="clear" w:color="auto" w:fill="FFFFFF"/>
        <w:ind w:hanging="528"/>
        <w:jc w:val="both"/>
        <w:rPr>
          <w:color w:val="000000"/>
          <w:spacing w:val="-6"/>
          <w:szCs w:val="28"/>
        </w:rPr>
      </w:pPr>
    </w:p>
    <w:p w:rsidR="00AA4E94" w:rsidRPr="00160604" w:rsidRDefault="00AA4E94" w:rsidP="00AA4E94">
      <w:pPr>
        <w:shd w:val="clear" w:color="auto" w:fill="FFFFFF"/>
        <w:ind w:left="2160" w:firstLine="720"/>
        <w:jc w:val="both"/>
        <w:rPr>
          <w:b/>
          <w:color w:val="000000"/>
          <w:spacing w:val="-6"/>
          <w:szCs w:val="28"/>
        </w:rPr>
      </w:pPr>
      <w:r w:rsidRPr="00160604">
        <w:rPr>
          <w:b/>
          <w:color w:val="000000"/>
          <w:spacing w:val="-6"/>
          <w:szCs w:val="28"/>
        </w:rPr>
        <w:t>3. Заключительные положения.</w:t>
      </w:r>
    </w:p>
    <w:p w:rsidR="00AA4E94" w:rsidRDefault="00AA4E94" w:rsidP="00AA4E94">
      <w:pPr>
        <w:shd w:val="clear" w:color="auto" w:fill="FFFFFF"/>
        <w:ind w:hanging="528"/>
        <w:jc w:val="both"/>
      </w:pPr>
      <w:r w:rsidRPr="009561C0">
        <w:rPr>
          <w:color w:val="000000"/>
          <w:spacing w:val="-4"/>
          <w:szCs w:val="28"/>
        </w:rPr>
        <w:t>3.</w:t>
      </w:r>
      <w:r>
        <w:rPr>
          <w:color w:val="000000"/>
          <w:spacing w:val="-4"/>
          <w:szCs w:val="28"/>
        </w:rPr>
        <w:t>1.</w:t>
      </w:r>
      <w:r w:rsidRPr="009561C0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Стороны по взаимному согласованию могут внести изменения в </w:t>
      </w:r>
      <w:r>
        <w:rPr>
          <w:color w:val="000000"/>
          <w:spacing w:val="-5"/>
          <w:szCs w:val="28"/>
        </w:rPr>
        <w:t>н</w:t>
      </w:r>
      <w:r>
        <w:rPr>
          <w:color w:val="000000"/>
          <w:spacing w:val="-5"/>
          <w:szCs w:val="28"/>
        </w:rPr>
        <w:t>а</w:t>
      </w:r>
      <w:r>
        <w:rPr>
          <w:color w:val="000000"/>
          <w:spacing w:val="-5"/>
          <w:szCs w:val="28"/>
        </w:rPr>
        <w:t xml:space="preserve">стоящее Соглашение. Изменения оформляются в письменном виде и </w:t>
      </w:r>
      <w:r>
        <w:rPr>
          <w:color w:val="000000"/>
          <w:spacing w:val="-7"/>
          <w:szCs w:val="28"/>
        </w:rPr>
        <w:t>подп</w:t>
      </w:r>
      <w:r>
        <w:rPr>
          <w:color w:val="000000"/>
          <w:spacing w:val="-7"/>
          <w:szCs w:val="28"/>
        </w:rPr>
        <w:t>и</w:t>
      </w:r>
      <w:r>
        <w:rPr>
          <w:color w:val="000000"/>
          <w:spacing w:val="-7"/>
          <w:szCs w:val="28"/>
        </w:rPr>
        <w:t>сываются обеими сторонами.</w:t>
      </w:r>
    </w:p>
    <w:p w:rsidR="00AA4E94" w:rsidRDefault="00AA4E94" w:rsidP="00AA4E94">
      <w:pPr>
        <w:widowControl w:val="0"/>
        <w:numPr>
          <w:ilvl w:val="0"/>
          <w:numId w:val="8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ind w:hanging="528"/>
        <w:jc w:val="both"/>
        <w:rPr>
          <w:color w:val="000000"/>
          <w:spacing w:val="-11"/>
          <w:szCs w:val="28"/>
        </w:rPr>
      </w:pPr>
      <w:r>
        <w:rPr>
          <w:color w:val="000000"/>
          <w:spacing w:val="-2"/>
          <w:szCs w:val="28"/>
        </w:rPr>
        <w:t>Настоящее Соглашение составлено в двух экземплярах, имеющих</w:t>
      </w:r>
      <w:r>
        <w:rPr>
          <w:color w:val="000000"/>
          <w:spacing w:val="-2"/>
          <w:szCs w:val="28"/>
        </w:rPr>
        <w:br/>
      </w:r>
      <w:r>
        <w:rPr>
          <w:color w:val="000000"/>
          <w:spacing w:val="6"/>
          <w:szCs w:val="28"/>
        </w:rPr>
        <w:t>одинаковую юридическую силу, по одному экземпляру для каждой из</w:t>
      </w:r>
      <w:r>
        <w:rPr>
          <w:color w:val="000000"/>
          <w:spacing w:val="6"/>
          <w:szCs w:val="28"/>
        </w:rPr>
        <w:br/>
      </w:r>
      <w:r>
        <w:rPr>
          <w:color w:val="000000"/>
          <w:spacing w:val="-10"/>
          <w:szCs w:val="28"/>
        </w:rPr>
        <w:t>сторон,</w:t>
      </w:r>
    </w:p>
    <w:p w:rsidR="00AA4E94" w:rsidRDefault="00AA4E94" w:rsidP="00AA4E94">
      <w:pPr>
        <w:widowControl w:val="0"/>
        <w:numPr>
          <w:ilvl w:val="0"/>
          <w:numId w:val="8"/>
        </w:numPr>
        <w:shd w:val="clear" w:color="auto" w:fill="FFFFFF"/>
        <w:tabs>
          <w:tab w:val="left" w:pos="1063"/>
        </w:tabs>
        <w:autoSpaceDE w:val="0"/>
        <w:autoSpaceDN w:val="0"/>
        <w:adjustRightInd w:val="0"/>
        <w:ind w:hanging="528"/>
        <w:jc w:val="both"/>
        <w:rPr>
          <w:color w:val="000000"/>
          <w:spacing w:val="-10"/>
          <w:szCs w:val="28"/>
        </w:rPr>
      </w:pPr>
      <w:r>
        <w:rPr>
          <w:color w:val="000000"/>
          <w:spacing w:val="-3"/>
          <w:szCs w:val="28"/>
        </w:rPr>
        <w:t>Соглашение вступает в силу со дня его подписания и действует до</w:t>
      </w:r>
    </w:p>
    <w:p w:rsidR="00AA4E94" w:rsidRDefault="00AA4E94" w:rsidP="00AA4E94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25"/>
        <w:gridCol w:w="4536"/>
      </w:tblGrid>
      <w:tr w:rsidR="00AA4E94">
        <w:tc>
          <w:tcPr>
            <w:tcW w:w="4361" w:type="dxa"/>
          </w:tcPr>
          <w:p w:rsidR="00AA4E94" w:rsidRPr="00692899" w:rsidRDefault="00AA4E94" w:rsidP="00C73D36">
            <w:pPr>
              <w:jc w:val="center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5"/>
                <w:szCs w:val="28"/>
              </w:rPr>
              <w:t>От администрации</w:t>
            </w:r>
            <w:r w:rsidRPr="00692899">
              <w:rPr>
                <w:color w:val="000000"/>
                <w:spacing w:val="-8"/>
                <w:szCs w:val="28"/>
              </w:rPr>
              <w:t xml:space="preserve"> </w:t>
            </w:r>
          </w:p>
          <w:p w:rsidR="00AA4E94" w:rsidRDefault="00AA4E94" w:rsidP="00C73D36">
            <w:pPr>
              <w:jc w:val="center"/>
            </w:pPr>
            <w:r w:rsidRPr="00692899">
              <w:rPr>
                <w:color w:val="000000"/>
                <w:spacing w:val="-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425" w:type="dxa"/>
          </w:tcPr>
          <w:p w:rsidR="00AA4E94" w:rsidRDefault="00AA4E94" w:rsidP="00C73D36">
            <w:pPr>
              <w:jc w:val="center"/>
            </w:pPr>
          </w:p>
        </w:tc>
        <w:tc>
          <w:tcPr>
            <w:tcW w:w="4536" w:type="dxa"/>
          </w:tcPr>
          <w:p w:rsidR="00AA4E94" w:rsidRPr="00692899" w:rsidRDefault="00AA4E94" w:rsidP="00C73D36">
            <w:pPr>
              <w:jc w:val="center"/>
              <w:rPr>
                <w:color w:val="000000"/>
                <w:spacing w:val="-4"/>
                <w:szCs w:val="28"/>
              </w:rPr>
            </w:pPr>
            <w:r w:rsidRPr="00692899">
              <w:rPr>
                <w:color w:val="000000"/>
                <w:spacing w:val="-9"/>
                <w:szCs w:val="28"/>
              </w:rPr>
              <w:t>От администрации</w:t>
            </w:r>
            <w:r w:rsidRPr="00692899">
              <w:rPr>
                <w:color w:val="000000"/>
                <w:spacing w:val="-4"/>
                <w:szCs w:val="28"/>
              </w:rPr>
              <w:t xml:space="preserve"> </w:t>
            </w:r>
          </w:p>
          <w:p w:rsidR="00AA4E94" w:rsidRDefault="00AA4E94" w:rsidP="00C73D36">
            <w:pPr>
              <w:jc w:val="center"/>
            </w:pPr>
            <w:r w:rsidRPr="00692899">
              <w:rPr>
                <w:color w:val="000000"/>
                <w:spacing w:val="-4"/>
                <w:szCs w:val="28"/>
              </w:rPr>
              <w:lastRenderedPageBreak/>
              <w:t>____________ сельского поселения</w:t>
            </w:r>
          </w:p>
        </w:tc>
      </w:tr>
      <w:tr w:rsidR="00AA4E94">
        <w:tc>
          <w:tcPr>
            <w:tcW w:w="4361" w:type="dxa"/>
          </w:tcPr>
          <w:p w:rsidR="00AA4E94" w:rsidRPr="00692899" w:rsidRDefault="00AA4E94" w:rsidP="00C73D36">
            <w:pPr>
              <w:jc w:val="both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8"/>
                <w:szCs w:val="28"/>
              </w:rPr>
              <w:lastRenderedPageBreak/>
              <w:t>Глава администрации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8"/>
                <w:szCs w:val="28"/>
              </w:rPr>
            </w:pPr>
            <w:r w:rsidRPr="00692899">
              <w:rPr>
                <w:color w:val="000000"/>
                <w:spacing w:val="-8"/>
                <w:szCs w:val="28"/>
              </w:rPr>
              <w:t xml:space="preserve"> муниципального района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8"/>
                <w:szCs w:val="28"/>
              </w:rPr>
            </w:pPr>
          </w:p>
          <w:p w:rsidR="00AA4E94" w:rsidRDefault="00AA4E94" w:rsidP="00C73D36">
            <w:pPr>
              <w:jc w:val="both"/>
            </w:pPr>
            <w:r w:rsidRPr="00692899">
              <w:rPr>
                <w:color w:val="000000"/>
                <w:spacing w:val="-8"/>
                <w:szCs w:val="28"/>
              </w:rPr>
              <w:t xml:space="preserve">__________________ </w:t>
            </w:r>
            <w:r>
              <w:rPr>
                <w:color w:val="000000"/>
                <w:spacing w:val="-8"/>
                <w:szCs w:val="28"/>
              </w:rPr>
              <w:t>____________</w:t>
            </w:r>
          </w:p>
        </w:tc>
        <w:tc>
          <w:tcPr>
            <w:tcW w:w="425" w:type="dxa"/>
          </w:tcPr>
          <w:p w:rsidR="00AA4E94" w:rsidRDefault="00AA4E94" w:rsidP="00C73D36">
            <w:pPr>
              <w:jc w:val="center"/>
            </w:pPr>
          </w:p>
        </w:tc>
        <w:tc>
          <w:tcPr>
            <w:tcW w:w="4536" w:type="dxa"/>
          </w:tcPr>
          <w:p w:rsidR="00AA4E94" w:rsidRDefault="00AA4E94" w:rsidP="00C73D36">
            <w:pPr>
              <w:jc w:val="both"/>
              <w:rPr>
                <w:color w:val="000000"/>
                <w:szCs w:val="28"/>
              </w:rPr>
            </w:pPr>
            <w:r w:rsidRPr="00692899">
              <w:rPr>
                <w:color w:val="000000"/>
                <w:spacing w:val="-5"/>
                <w:szCs w:val="28"/>
              </w:rPr>
              <w:t xml:space="preserve">Глава </w:t>
            </w:r>
            <w:r w:rsidRPr="00692899">
              <w:rPr>
                <w:color w:val="000000"/>
                <w:szCs w:val="28"/>
              </w:rPr>
              <w:t>___</w:t>
            </w:r>
            <w:r>
              <w:rPr>
                <w:color w:val="000000"/>
                <w:szCs w:val="28"/>
              </w:rPr>
              <w:t>____________</w:t>
            </w:r>
            <w:r w:rsidRPr="00692899">
              <w:rPr>
                <w:color w:val="000000"/>
                <w:szCs w:val="28"/>
              </w:rPr>
              <w:t xml:space="preserve">_________ 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5"/>
                <w:szCs w:val="28"/>
              </w:rPr>
            </w:pPr>
            <w:r w:rsidRPr="00692899">
              <w:rPr>
                <w:color w:val="000000"/>
                <w:szCs w:val="28"/>
              </w:rPr>
              <w:t>сельского п</w:t>
            </w:r>
            <w:r w:rsidRPr="00692899">
              <w:rPr>
                <w:color w:val="000000"/>
                <w:spacing w:val="-5"/>
                <w:szCs w:val="28"/>
              </w:rPr>
              <w:t>оселения</w:t>
            </w:r>
          </w:p>
          <w:p w:rsidR="00AA4E94" w:rsidRPr="00692899" w:rsidRDefault="00AA4E94" w:rsidP="00C73D36">
            <w:pPr>
              <w:jc w:val="both"/>
              <w:rPr>
                <w:color w:val="000000"/>
                <w:spacing w:val="-5"/>
                <w:szCs w:val="28"/>
              </w:rPr>
            </w:pPr>
          </w:p>
          <w:p w:rsidR="00AA4E94" w:rsidRDefault="00AA4E94" w:rsidP="00C73D36">
            <w:pPr>
              <w:jc w:val="both"/>
            </w:pPr>
            <w:r w:rsidRPr="00692899">
              <w:rPr>
                <w:color w:val="000000"/>
                <w:spacing w:val="-5"/>
                <w:szCs w:val="28"/>
              </w:rPr>
              <w:t>_______________   _______________</w:t>
            </w:r>
          </w:p>
        </w:tc>
      </w:tr>
    </w:tbl>
    <w:p w:rsidR="00AA4E94" w:rsidRDefault="00AA4E94" w:rsidP="00AA4E94">
      <w:pPr>
        <w:shd w:val="clear" w:color="auto" w:fill="FFFFFF"/>
        <w:jc w:val="both"/>
        <w:sectPr w:rsidR="00AA4E94" w:rsidSect="00E963AA">
          <w:pgSz w:w="11909" w:h="16834"/>
          <w:pgMar w:top="567" w:right="851" w:bottom="567" w:left="1418" w:header="720" w:footer="720" w:gutter="0"/>
          <w:cols w:space="60"/>
          <w:noEndnote/>
        </w:sectPr>
      </w:pPr>
    </w:p>
    <w:p w:rsidR="00AA4E94" w:rsidRDefault="00AA4E94" w:rsidP="00AA4E94">
      <w:pPr>
        <w:shd w:val="clear" w:color="auto" w:fill="FFFFFF"/>
        <w:ind w:left="8222" w:right="352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 xml:space="preserve"> «Приложение </w:t>
      </w:r>
    </w:p>
    <w:p w:rsidR="00AA4E94" w:rsidRDefault="00AA4E94" w:rsidP="00AA4E94">
      <w:pPr>
        <w:shd w:val="clear" w:color="auto" w:fill="FFFFFF"/>
        <w:ind w:left="8222" w:right="352"/>
      </w:pPr>
      <w:r>
        <w:rPr>
          <w:color w:val="000000"/>
          <w:spacing w:val="-2"/>
          <w:sz w:val="26"/>
          <w:szCs w:val="26"/>
        </w:rPr>
        <w:t xml:space="preserve">к Соглашению между администрацией Воробьевского муниципального района и администрацией __________________ сельского поселения Воробьевского </w:t>
      </w:r>
      <w:r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pacing w:val="-3"/>
          <w:sz w:val="26"/>
          <w:szCs w:val="26"/>
        </w:rPr>
        <w:t xml:space="preserve">о достижении значений показателей </w:t>
      </w:r>
      <w:r>
        <w:rPr>
          <w:color w:val="000000"/>
          <w:sz w:val="26"/>
          <w:szCs w:val="26"/>
        </w:rPr>
        <w:t>эффективности развития</w:t>
      </w:r>
    </w:p>
    <w:p w:rsidR="00AA4E94" w:rsidRDefault="00AA4E94" w:rsidP="00AA4E94">
      <w:pPr>
        <w:shd w:val="clear" w:color="auto" w:fill="FFFFFF"/>
        <w:spacing w:line="310" w:lineRule="exact"/>
        <w:ind w:left="8885"/>
      </w:pPr>
    </w:p>
    <w:p w:rsidR="00AA4E94" w:rsidRDefault="00AA4E94" w:rsidP="00AA4E94">
      <w:pPr>
        <w:shd w:val="clear" w:color="auto" w:fill="FFFFFF"/>
        <w:spacing w:line="310" w:lineRule="exact"/>
        <w:ind w:left="8885"/>
      </w:pPr>
    </w:p>
    <w:p w:rsidR="00AA4E94" w:rsidRDefault="00AA4E94" w:rsidP="00AA4E94">
      <w:pPr>
        <w:shd w:val="clear" w:color="auto" w:fill="FFFFFF"/>
        <w:spacing w:line="310" w:lineRule="exact"/>
        <w:ind w:left="4026" w:firstLine="294"/>
        <w:jc w:val="both"/>
      </w:pPr>
      <w:r>
        <w:t xml:space="preserve">Показатели эффективности развития </w:t>
      </w:r>
    </w:p>
    <w:p w:rsidR="00AA4E94" w:rsidRDefault="00AA4E94" w:rsidP="00AA4E94">
      <w:pPr>
        <w:shd w:val="clear" w:color="auto" w:fill="FFFFFF"/>
        <w:spacing w:line="310" w:lineRule="exact"/>
        <w:ind w:left="426" w:firstLine="283"/>
        <w:jc w:val="both"/>
      </w:pPr>
      <w:r>
        <w:t xml:space="preserve">          __________________________ сельского поселения Воробьевского муниципального района</w:t>
      </w:r>
    </w:p>
    <w:p w:rsidR="00AA4E94" w:rsidRDefault="00AA4E94" w:rsidP="00AA4E94">
      <w:pPr>
        <w:shd w:val="clear" w:color="auto" w:fill="FFFFFF"/>
        <w:spacing w:line="310" w:lineRule="exact"/>
        <w:ind w:left="426" w:firstLine="283"/>
        <w:jc w:val="both"/>
      </w:pPr>
      <w:r>
        <w:t xml:space="preserve">   </w:t>
      </w:r>
    </w:p>
    <w:tbl>
      <w:tblPr>
        <w:tblW w:w="4890" w:type="pct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7961"/>
        <w:gridCol w:w="1830"/>
        <w:gridCol w:w="1072"/>
        <w:gridCol w:w="811"/>
        <w:gridCol w:w="931"/>
        <w:gridCol w:w="1395"/>
      </w:tblGrid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ind w:left="1874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Наименование показателя*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Pr="00D04184" w:rsidRDefault="00AA4E94" w:rsidP="00C73D36">
            <w:pPr>
              <w:shd w:val="clear" w:color="auto" w:fill="FFFFFF"/>
              <w:jc w:val="center"/>
            </w:pPr>
            <w:r w:rsidRPr="00D04184">
              <w:rPr>
                <w:b/>
                <w:bCs/>
                <w:color w:val="000000"/>
                <w:spacing w:val="-11"/>
              </w:rPr>
              <w:t>Единица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ind w:left="70"/>
            </w:pPr>
            <w:r>
              <w:rPr>
                <w:color w:val="000000"/>
                <w:spacing w:val="-3"/>
                <w:sz w:val="26"/>
                <w:szCs w:val="26"/>
              </w:rPr>
              <w:t>Значение показателя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Примечание</w:t>
            </w: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6"/>
                <w:szCs w:val="26"/>
              </w:rPr>
              <w:t>п/п</w:t>
            </w:r>
          </w:p>
        </w:tc>
        <w:tc>
          <w:tcPr>
            <w:tcW w:w="7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</w:p>
          <w:p w:rsidR="00AA4E94" w:rsidRDefault="00AA4E94" w:rsidP="00C73D36">
            <w:pPr>
              <w:shd w:val="clear" w:color="auto" w:fill="FFFFFF"/>
              <w:jc w:val="center"/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04184" w:rsidRDefault="00AA4E94" w:rsidP="00C73D36">
            <w:pPr>
              <w:shd w:val="clear" w:color="auto" w:fill="FFFFFF"/>
              <w:jc w:val="center"/>
            </w:pPr>
            <w:r w:rsidRPr="00D04184">
              <w:rPr>
                <w:color w:val="000000"/>
                <w:spacing w:val="-3"/>
              </w:rPr>
              <w:t>измерения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N-1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7"/>
                <w:lang w:val="en-US"/>
              </w:rPr>
              <w:t>N+1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  <w:jc w:val="center"/>
            </w:pPr>
          </w:p>
          <w:p w:rsidR="00AA4E94" w:rsidRDefault="00AA4E94" w:rsidP="00C73D36">
            <w:pPr>
              <w:shd w:val="clear" w:color="auto" w:fill="FFFFFF"/>
              <w:jc w:val="center"/>
            </w:pPr>
          </w:p>
        </w:tc>
      </w:tr>
      <w:tr w:rsidR="00AA4E94" w:rsidRPr="0097492F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ind w:left="3343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ind w:left="214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97492F" w:rsidRDefault="00AA4E94" w:rsidP="00C73D3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7</w:t>
            </w: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 w:rsidRPr="00A50E5D">
              <w:t>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 xml:space="preserve">3. 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lastRenderedPageBreak/>
              <w:t>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jc w:val="both"/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>Объем средств, привлеченных муниципальным образованием из федерального и областного бюджетов, на 1 рубль налоговых и неналоговых доходов бюджета муниципального образования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Руб.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7.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2B7C4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Доля</w:t>
            </w:r>
            <w:r>
              <w:rPr>
                <w:b/>
                <w:bCs/>
                <w:szCs w:val="28"/>
              </w:rPr>
              <w:t xml:space="preserve"> установленных светодиодных приборов уличного освещения в населенных пунктах сельских поселений района к общей численности установленных приборов уличного освещения на </w:t>
            </w:r>
            <w:r w:rsidRPr="00D26DB1">
              <w:rPr>
                <w:b/>
                <w:bCs/>
                <w:szCs w:val="28"/>
              </w:rPr>
              <w:t>конец отчетного года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Содержание мест захоронений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9.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D26DB1" w:rsidRDefault="00AA4E94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>Количество оборудованных спортивных  и детских площадок, соответствующих требованиям безопасности, на 1000 тысячу жителей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10.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  <w:r>
              <w:rPr>
                <w:b/>
                <w:bCs/>
              </w:rPr>
              <w:t xml:space="preserve"> в расчете на 1000 человек населения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11.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 w:rsidRPr="00296D89">
              <w:t>м</w:t>
            </w:r>
            <w:r w:rsidRPr="00296D89">
              <w:rPr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12.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296D89" w:rsidRDefault="00AA4E94" w:rsidP="00C73D36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AA4E94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Pr="00A50E5D" w:rsidRDefault="00AA4E94" w:rsidP="00C73D36">
            <w:pPr>
              <w:shd w:val="clear" w:color="auto" w:fill="FFFFFF"/>
            </w:pPr>
            <w:r>
              <w:t>13.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D26DB1" w:rsidRDefault="00AA4E94" w:rsidP="00C73D36">
            <w:pPr>
              <w:rPr>
                <w:b/>
                <w:szCs w:val="28"/>
              </w:rPr>
            </w:pPr>
            <w:r w:rsidRPr="00D26DB1">
              <w:rPr>
                <w:b/>
                <w:szCs w:val="28"/>
              </w:rPr>
              <w:t xml:space="preserve">Охват </w:t>
            </w:r>
            <w:r>
              <w:rPr>
                <w:b/>
                <w:szCs w:val="28"/>
              </w:rPr>
              <w:t xml:space="preserve"> </w:t>
            </w:r>
            <w:r w:rsidRPr="00D26DB1">
              <w:rPr>
                <w:b/>
                <w:szCs w:val="28"/>
              </w:rPr>
              <w:t>населения услугой по сбору и вывозу твердых коммунальных отходов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4E94" w:rsidRPr="00253CE5" w:rsidRDefault="00AA4E94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94" w:rsidRDefault="00AA4E94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C77979" w:rsidP="00C73D36">
            <w:pPr>
              <w:shd w:val="clear" w:color="auto" w:fill="FFFFFF"/>
            </w:pPr>
            <w:r>
              <w:t>14.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rPr>
                <w:b/>
                <w:bCs/>
                <w:szCs w:val="28"/>
              </w:rPr>
            </w:pPr>
            <w:r w:rsidRPr="00D26DB1">
              <w:rPr>
                <w:b/>
                <w:szCs w:val="28"/>
              </w:rPr>
              <w:t>Количество ТОСов, организованных на территории поселения на 1000 жителей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96D89" w:rsidRDefault="00C77979" w:rsidP="00C73D36">
            <w:pPr>
              <w:ind w:left="-108" w:right="-107"/>
              <w:jc w:val="center"/>
            </w:pPr>
            <w:r w:rsidRPr="00B51514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C77979" w:rsidP="00C73D36">
            <w:pPr>
              <w:shd w:val="clear" w:color="auto" w:fill="FFFFFF"/>
            </w:pPr>
            <w:r>
              <w:t>15.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rPr>
                <w:rFonts w:eastAsia="Calibri"/>
                <w:b/>
                <w:szCs w:val="28"/>
              </w:rPr>
            </w:pPr>
            <w:r w:rsidRPr="00D26DB1">
              <w:rPr>
                <w:b/>
                <w:szCs w:val="28"/>
              </w:rPr>
              <w:t>Реализация местных инициатив территориального общественного самоуправления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C77979" w:rsidRPr="00E31307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C77979" w:rsidP="00C77979">
            <w:pPr>
              <w:shd w:val="clear" w:color="auto" w:fill="FFFFFF"/>
            </w:pPr>
            <w:r>
              <w:t>16.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jc w:val="both"/>
              <w:rPr>
                <w:b/>
                <w:szCs w:val="28"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C77979" w:rsidP="00C77979">
            <w:pPr>
              <w:shd w:val="clear" w:color="auto" w:fill="FFFFFF"/>
            </w:pPr>
            <w:r>
              <w:t xml:space="preserve">17. 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Участие поселения  в </w:t>
            </w:r>
            <w:r>
              <w:rPr>
                <w:b/>
                <w:bCs/>
              </w:rPr>
              <w:t>областных и федеральных конкурсах</w:t>
            </w:r>
          </w:p>
          <w:p w:rsidR="00C77979" w:rsidRPr="00D26DB1" w:rsidRDefault="00C77979" w:rsidP="00C73D36">
            <w:pPr>
              <w:contextualSpacing/>
              <w:rPr>
                <w:b/>
                <w:szCs w:val="2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B51514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296D89">
              <w:t>Да 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C77979" w:rsidP="00C73D36">
            <w:pPr>
              <w:shd w:val="clear" w:color="auto" w:fill="FFFFFF"/>
            </w:pPr>
            <w:r>
              <w:lastRenderedPageBreak/>
              <w:t>18.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D26DB1">
              <w:rPr>
                <w:b/>
                <w:bCs/>
                <w:szCs w:val="28"/>
              </w:rPr>
              <w:t xml:space="preserve">Организация общественных работ на территории сельского поселения </w:t>
            </w:r>
          </w:p>
          <w:p w:rsidR="00C77979" w:rsidRPr="00296D89" w:rsidRDefault="00C77979" w:rsidP="00C73D36">
            <w:pPr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96D89" w:rsidRDefault="00C77979" w:rsidP="00C73D36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7C1341" w:rsidP="00C77979">
            <w:pPr>
              <w:shd w:val="clear" w:color="auto" w:fill="FFFFFF"/>
            </w:pPr>
            <w:r>
              <w:t>19</w:t>
            </w:r>
            <w:r w:rsidR="00C77979"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tabs>
                <w:tab w:val="left" w:pos="720"/>
              </w:tabs>
              <w:rPr>
                <w:b/>
                <w:bCs/>
                <w:szCs w:val="28"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</w:t>
            </w:r>
            <w:r>
              <w:rPr>
                <w:b/>
                <w:bCs/>
              </w:rPr>
              <w:t xml:space="preserve">мероприятиях государственных программ Воронежской области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96D89" w:rsidRDefault="00C77979" w:rsidP="00C73D36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C77979" w:rsidP="00C77979">
            <w:pPr>
              <w:shd w:val="clear" w:color="auto" w:fill="FFFFFF"/>
            </w:pPr>
            <w:r>
              <w:t>2</w:t>
            </w:r>
            <w:r w:rsidR="003C1A45">
              <w:t>0</w:t>
            </w:r>
            <w:r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ind w:left="67"/>
              <w:rPr>
                <w:b/>
                <w:szCs w:val="28"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E59B4" w:rsidRDefault="00C77979" w:rsidP="00C73D36">
            <w:pPr>
              <w:tabs>
                <w:tab w:val="left" w:pos="1000"/>
              </w:tabs>
              <w:jc w:val="center"/>
              <w:rPr>
                <w:sz w:val="24"/>
                <w:szCs w:val="24"/>
              </w:rPr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A50E5D" w:rsidRDefault="003C1A45" w:rsidP="00C73D36">
            <w:pPr>
              <w:shd w:val="clear" w:color="auto" w:fill="FFFFFF"/>
            </w:pPr>
            <w:r>
              <w:t>21</w:t>
            </w:r>
            <w:r w:rsidR="00C77979"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C77979" w:rsidRPr="00296D89" w:rsidRDefault="00C77979" w:rsidP="00C73D36">
            <w:pPr>
              <w:ind w:right="-108" w:firstLine="33"/>
              <w:outlineLvl w:val="0"/>
              <w:rPr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96D89" w:rsidRDefault="00C77979" w:rsidP="00C73D36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C77979" w:rsidRPr="00296D89" w:rsidRDefault="00C77979" w:rsidP="00C73D36">
            <w:pPr>
              <w:ind w:left="-108" w:right="-107"/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3C1A45">
            <w:pPr>
              <w:shd w:val="clear" w:color="auto" w:fill="FFFFFF"/>
            </w:pPr>
            <w:r>
              <w:t>2</w:t>
            </w:r>
            <w:r w:rsidR="003C1A45">
              <w:t>2</w:t>
            </w:r>
            <w:r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979" w:rsidRPr="00296D89" w:rsidRDefault="00C77979" w:rsidP="00C73D36">
            <w:pPr>
              <w:rPr>
                <w:b/>
                <w:bCs/>
              </w:rPr>
            </w:pPr>
            <w:r w:rsidRPr="00D26DB1">
              <w:rPr>
                <w:b/>
                <w:szCs w:val="28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979" w:rsidRPr="00296D89" w:rsidRDefault="00C77979" w:rsidP="00C73D36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7979">
            <w:pPr>
              <w:shd w:val="clear" w:color="auto" w:fill="FFFFFF"/>
            </w:pPr>
            <w:r>
              <w:t>2</w:t>
            </w:r>
            <w:r w:rsidR="003C1A45">
              <w:t>3</w:t>
            </w:r>
            <w:r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979" w:rsidRPr="00E64CEA" w:rsidRDefault="00C77979" w:rsidP="00C73D36">
            <w:pPr>
              <w:jc w:val="both"/>
              <w:rPr>
                <w:b/>
                <w:szCs w:val="28"/>
              </w:rPr>
            </w:pPr>
            <w:r w:rsidRPr="00775AB7">
              <w:rPr>
                <w:b/>
                <w:szCs w:val="28"/>
              </w:rPr>
              <w:t>Доля населения, принявшего участие в выполнении нормативов испытаний (тестов</w:t>
            </w:r>
            <w:r w:rsidRPr="00D26DB1">
              <w:rPr>
                <w:b/>
                <w:szCs w:val="28"/>
              </w:rPr>
              <w:t>) Всероссийского физкультурно-спортивного комплекса «Готов к труду и обороне» (ГТО), в общей численности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7979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3C1A45">
            <w:pPr>
              <w:shd w:val="clear" w:color="auto" w:fill="FFFFFF"/>
            </w:pPr>
            <w:r>
              <w:t>2</w:t>
            </w:r>
            <w:r w:rsidR="003C1A45">
              <w:t>4</w:t>
            </w:r>
            <w:r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D26DB1" w:rsidRDefault="00C77979" w:rsidP="00C73D36">
            <w:pPr>
              <w:rPr>
                <w:b/>
                <w:szCs w:val="28"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351E0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>
              <w:t xml:space="preserve">количество спортивных видов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3C1A45">
            <w:pPr>
              <w:shd w:val="clear" w:color="auto" w:fill="FFFFFF"/>
            </w:pPr>
            <w:r>
              <w:t>2</w:t>
            </w:r>
            <w:r w:rsidR="003C1A45">
              <w:t>5</w:t>
            </w:r>
            <w:r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785C61" w:rsidRDefault="00C77979" w:rsidP="00C73D36">
            <w:pPr>
              <w:contextualSpacing/>
              <w:jc w:val="both"/>
              <w:rPr>
                <w:sz w:val="24"/>
                <w:szCs w:val="24"/>
              </w:rPr>
            </w:pPr>
            <w:r w:rsidRPr="00D26DB1">
              <w:rPr>
                <w:b/>
                <w:szCs w:val="28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C77979" w:rsidRPr="00785C61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  <w:tr w:rsidR="00C77979" w:rsidTr="00C77979">
        <w:trPr>
          <w:cantSplit/>
          <w:trHeight w:val="2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3C1A45" w:rsidP="003C1A45">
            <w:pPr>
              <w:shd w:val="clear" w:color="auto" w:fill="FFFFFF"/>
            </w:pPr>
            <w:r>
              <w:t>26</w:t>
            </w:r>
            <w:r w:rsidR="00C77979">
              <w:t>.</w:t>
            </w:r>
          </w:p>
        </w:tc>
        <w:tc>
          <w:tcPr>
            <w:tcW w:w="7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Pr="00296D89" w:rsidRDefault="00C77979" w:rsidP="00C73D36">
            <w:pPr>
              <w:tabs>
                <w:tab w:val="left" w:pos="720"/>
              </w:tabs>
              <w:rPr>
                <w:b/>
                <w:bCs/>
              </w:rPr>
            </w:pPr>
            <w:r w:rsidRPr="00D26DB1">
              <w:rPr>
                <w:b/>
                <w:szCs w:val="28"/>
              </w:rPr>
              <w:t xml:space="preserve">Наличие направленных в районную административную комиссию материалов по административным правонарушениям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ind w:left="-108" w:right="-107"/>
              <w:contextualSpacing/>
              <w:jc w:val="center"/>
              <w:rPr>
                <w:sz w:val="24"/>
                <w:szCs w:val="24"/>
              </w:rPr>
            </w:pPr>
          </w:p>
          <w:p w:rsidR="00C77979" w:rsidRPr="00296D89" w:rsidRDefault="00C77979" w:rsidP="00C73D36">
            <w:pPr>
              <w:ind w:left="-108" w:right="-107"/>
              <w:jc w:val="center"/>
            </w:pPr>
            <w:r w:rsidRPr="00FF22CF">
              <w:rPr>
                <w:sz w:val="24"/>
                <w:szCs w:val="24"/>
              </w:rPr>
              <w:t>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979" w:rsidRDefault="00C77979" w:rsidP="00C73D36">
            <w:pPr>
              <w:shd w:val="clear" w:color="auto" w:fill="FFFFFF"/>
            </w:pPr>
          </w:p>
        </w:tc>
      </w:tr>
    </w:tbl>
    <w:p w:rsidR="00AA4E94" w:rsidRDefault="00AA4E94" w:rsidP="00AA4E94"/>
    <w:p w:rsidR="00AA4E94" w:rsidRDefault="00AA4E94" w:rsidP="00AA4E94">
      <w:pPr>
        <w:sectPr w:rsidR="00AA4E94" w:rsidSect="00372209">
          <w:pgSz w:w="16834" w:h="11909" w:orient="landscape"/>
          <w:pgMar w:top="1134" w:right="1134" w:bottom="851" w:left="851" w:header="720" w:footer="720" w:gutter="0"/>
          <w:cols w:space="60"/>
          <w:noEndnote/>
        </w:sectPr>
      </w:pPr>
    </w:p>
    <w:p w:rsidR="00AA4E94" w:rsidRDefault="00AA4E94" w:rsidP="00AA4E94">
      <w:pPr>
        <w:shd w:val="clear" w:color="auto" w:fill="FFFFFF"/>
        <w:spacing w:line="310" w:lineRule="exact"/>
        <w:ind w:left="8885"/>
      </w:pPr>
    </w:p>
    <w:p w:rsidR="00AA4E94" w:rsidRDefault="00AA4E94" w:rsidP="00AA4E94">
      <w:pPr>
        <w:shd w:val="clear" w:color="auto" w:fill="FFFFFF"/>
        <w:spacing w:line="214" w:lineRule="exact"/>
        <w:ind w:left="739"/>
        <w:sectPr w:rsidR="00AA4E94">
          <w:type w:val="continuous"/>
          <w:pgSz w:w="16834" w:h="11909" w:orient="landscape"/>
          <w:pgMar w:top="1440" w:right="1367" w:bottom="720" w:left="1367" w:header="720" w:footer="720" w:gutter="0"/>
          <w:cols w:space="60"/>
          <w:noEndnote/>
        </w:sectPr>
      </w:pPr>
    </w:p>
    <w:p w:rsidR="004F1C64" w:rsidRDefault="004F1C64" w:rsidP="00AA4E94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</w:p>
    <w:p w:rsidR="004F1C64" w:rsidRDefault="004F1C64" w:rsidP="004F1C64">
      <w:pPr>
        <w:shd w:val="clear" w:color="auto" w:fill="FFFFFF"/>
        <w:tabs>
          <w:tab w:val="left" w:pos="-5670"/>
        </w:tabs>
        <w:spacing w:line="298" w:lineRule="exact"/>
        <w:ind w:left="4962"/>
      </w:pPr>
      <w:r>
        <w:t xml:space="preserve">Приложение № 1 </w:t>
      </w:r>
    </w:p>
    <w:p w:rsidR="004F1C64" w:rsidRDefault="004F1C64" w:rsidP="004F1C64">
      <w:pPr>
        <w:shd w:val="clear" w:color="auto" w:fill="FFFFFF"/>
        <w:tabs>
          <w:tab w:val="left" w:pos="-5670"/>
        </w:tabs>
        <w:spacing w:line="298" w:lineRule="exact"/>
        <w:ind w:left="4962"/>
        <w:rPr>
          <w:color w:val="000000"/>
          <w:spacing w:val="-8"/>
        </w:rPr>
      </w:pPr>
      <w:r>
        <w:t xml:space="preserve">к </w:t>
      </w:r>
      <w:r w:rsidRPr="00350FC2">
        <w:rPr>
          <w:color w:val="000000"/>
          <w:spacing w:val="-8"/>
        </w:rPr>
        <w:t>постановлени</w:t>
      </w:r>
      <w:r>
        <w:rPr>
          <w:color w:val="000000"/>
          <w:spacing w:val="-8"/>
        </w:rPr>
        <w:t>ю</w:t>
      </w:r>
      <w:r w:rsidRPr="00350FC2">
        <w:rPr>
          <w:color w:val="000000"/>
          <w:spacing w:val="-8"/>
        </w:rPr>
        <w:t xml:space="preserve"> администрации </w:t>
      </w:r>
    </w:p>
    <w:p w:rsidR="004F1C64" w:rsidRDefault="004F1C64" w:rsidP="004F1C64">
      <w:pPr>
        <w:shd w:val="clear" w:color="auto" w:fill="FFFFFF"/>
        <w:tabs>
          <w:tab w:val="left" w:pos="-5670"/>
        </w:tabs>
        <w:spacing w:line="298" w:lineRule="exact"/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8"/>
        </w:rPr>
        <w:t xml:space="preserve">Воробьевского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4F1C64" w:rsidRDefault="004F1C64" w:rsidP="004F1C6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4F1C64" w:rsidRDefault="004F1C64" w:rsidP="004F1C64">
      <w:pPr>
        <w:shd w:val="clear" w:color="auto" w:fill="FFFFFF"/>
        <w:tabs>
          <w:tab w:val="left" w:pos="-5670"/>
        </w:tabs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 w:rsidR="0030792E">
        <w:rPr>
          <w:color w:val="000000"/>
        </w:rPr>
        <w:t>06</w:t>
      </w:r>
      <w:r>
        <w:rPr>
          <w:color w:val="000000"/>
        </w:rPr>
        <w:t xml:space="preserve">.11.2018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30792E">
        <w:rPr>
          <w:color w:val="000000"/>
        </w:rPr>
        <w:t>647</w:t>
      </w:r>
    </w:p>
    <w:p w:rsidR="004F1C64" w:rsidRDefault="004F1C64" w:rsidP="00AA4E94">
      <w:pPr>
        <w:shd w:val="clear" w:color="auto" w:fill="FFFFFF"/>
        <w:spacing w:line="298" w:lineRule="exact"/>
        <w:ind w:left="4906"/>
        <w:rPr>
          <w:color w:val="000000"/>
          <w:spacing w:val="-6"/>
          <w:szCs w:val="28"/>
        </w:rPr>
      </w:pPr>
    </w:p>
    <w:p w:rsidR="00AA4E94" w:rsidRDefault="004F1C64" w:rsidP="00AA4E94">
      <w:pPr>
        <w:shd w:val="clear" w:color="auto" w:fill="FFFFFF"/>
        <w:spacing w:line="298" w:lineRule="exact"/>
        <w:ind w:left="4906"/>
      </w:pPr>
      <w:r>
        <w:rPr>
          <w:color w:val="000000"/>
          <w:spacing w:val="-6"/>
          <w:szCs w:val="28"/>
        </w:rPr>
        <w:t>«</w:t>
      </w:r>
      <w:r w:rsidR="00AA4E94">
        <w:rPr>
          <w:color w:val="000000"/>
          <w:spacing w:val="-6"/>
          <w:szCs w:val="28"/>
        </w:rPr>
        <w:t>Приложение № 3</w:t>
      </w:r>
    </w:p>
    <w:p w:rsidR="00AA4E94" w:rsidRDefault="00AA4E94" w:rsidP="00AA4E94">
      <w:pPr>
        <w:shd w:val="clear" w:color="auto" w:fill="FFFFFF"/>
        <w:ind w:left="4903" w:right="307"/>
        <w:jc w:val="both"/>
        <w:rPr>
          <w:color w:val="000000"/>
          <w:spacing w:val="-6"/>
          <w:szCs w:val="28"/>
        </w:rPr>
      </w:pPr>
      <w:r>
        <w:rPr>
          <w:color w:val="000000"/>
          <w:spacing w:val="-8"/>
          <w:szCs w:val="28"/>
        </w:rPr>
        <w:t xml:space="preserve">к постановлению администрации </w:t>
      </w:r>
      <w:r>
        <w:rPr>
          <w:color w:val="000000"/>
          <w:spacing w:val="-4"/>
          <w:szCs w:val="28"/>
        </w:rPr>
        <w:t xml:space="preserve">Воробьевского муниципального </w:t>
      </w:r>
      <w:r>
        <w:rPr>
          <w:color w:val="000000"/>
          <w:spacing w:val="-6"/>
          <w:szCs w:val="28"/>
        </w:rPr>
        <w:t>района Воронежской области</w:t>
      </w:r>
    </w:p>
    <w:p w:rsidR="00AA4E94" w:rsidRDefault="00AA4E94" w:rsidP="00AA4E94">
      <w:pPr>
        <w:shd w:val="clear" w:color="auto" w:fill="FFFFFF"/>
        <w:spacing w:line="298" w:lineRule="exact"/>
        <w:ind w:left="4962" w:right="218"/>
        <w:jc w:val="both"/>
        <w:rPr>
          <w:color w:val="000000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02.11.2017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510</w:t>
      </w:r>
    </w:p>
    <w:p w:rsidR="00AA4E94" w:rsidRDefault="00AA4E94" w:rsidP="00AA4E94">
      <w:pPr>
        <w:shd w:val="clear" w:color="auto" w:fill="FFFFFF"/>
        <w:spacing w:before="593" w:line="300" w:lineRule="exact"/>
        <w:ind w:left="12"/>
        <w:jc w:val="center"/>
      </w:pPr>
      <w:r>
        <w:rPr>
          <w:b/>
          <w:bCs/>
          <w:color w:val="000000"/>
          <w:spacing w:val="-9"/>
          <w:szCs w:val="28"/>
        </w:rPr>
        <w:t>ПОРЯДОК</w:t>
      </w:r>
    </w:p>
    <w:p w:rsidR="00AA4E94" w:rsidRDefault="00AA4E94" w:rsidP="00AA4E94">
      <w:pPr>
        <w:shd w:val="clear" w:color="auto" w:fill="FFFFFF"/>
        <w:spacing w:line="300" w:lineRule="exact"/>
        <w:jc w:val="center"/>
        <w:rPr>
          <w:b/>
          <w:bCs/>
          <w:color w:val="000000"/>
          <w:spacing w:val="-8"/>
          <w:szCs w:val="28"/>
        </w:rPr>
      </w:pPr>
      <w:r>
        <w:rPr>
          <w:b/>
          <w:bCs/>
          <w:color w:val="000000"/>
          <w:spacing w:val="-8"/>
          <w:szCs w:val="28"/>
        </w:rPr>
        <w:t>подведения итогов и оценки эффективности развития поселений</w:t>
      </w:r>
    </w:p>
    <w:p w:rsidR="00AA4E94" w:rsidRDefault="00AA4E94" w:rsidP="00AA4E94">
      <w:pPr>
        <w:shd w:val="clear" w:color="auto" w:fill="FFFFFF"/>
        <w:spacing w:line="300" w:lineRule="exact"/>
        <w:ind w:left="595"/>
        <w:jc w:val="center"/>
      </w:pPr>
      <w:r>
        <w:rPr>
          <w:b/>
          <w:bCs/>
          <w:color w:val="000000"/>
          <w:spacing w:val="-8"/>
          <w:szCs w:val="28"/>
        </w:rPr>
        <w:t>В</w:t>
      </w:r>
      <w:r>
        <w:rPr>
          <w:b/>
          <w:bCs/>
          <w:color w:val="000000"/>
          <w:spacing w:val="-8"/>
          <w:szCs w:val="28"/>
        </w:rPr>
        <w:t>о</w:t>
      </w:r>
      <w:r>
        <w:rPr>
          <w:b/>
          <w:bCs/>
          <w:color w:val="000000"/>
          <w:spacing w:val="-8"/>
          <w:szCs w:val="28"/>
        </w:rPr>
        <w:t>робьевского</w:t>
      </w:r>
      <w:r>
        <w:rPr>
          <w:b/>
          <w:bCs/>
          <w:color w:val="000000"/>
          <w:spacing w:val="-6"/>
          <w:szCs w:val="28"/>
        </w:rPr>
        <w:t xml:space="preserve"> муниципального района Воронежской области</w:t>
      </w:r>
    </w:p>
    <w:p w:rsidR="00AA4E94" w:rsidRDefault="00AA4E94" w:rsidP="00AA4E94">
      <w:pPr>
        <w:shd w:val="clear" w:color="auto" w:fill="FFFFFF"/>
        <w:spacing w:before="425"/>
        <w:ind w:left="3665"/>
      </w:pPr>
      <w:r>
        <w:rPr>
          <w:color w:val="000000"/>
          <w:spacing w:val="-7"/>
          <w:szCs w:val="28"/>
        </w:rPr>
        <w:t>1. Общие положения</w:t>
      </w:r>
    </w:p>
    <w:p w:rsidR="00AA4E94" w:rsidRDefault="00AA4E94" w:rsidP="00AA4E94">
      <w:pPr>
        <w:shd w:val="clear" w:color="auto" w:fill="FFFFFF"/>
        <w:tabs>
          <w:tab w:val="left" w:pos="-3544"/>
          <w:tab w:val="center" w:pos="0"/>
        </w:tabs>
        <w:spacing w:before="132" w:line="360" w:lineRule="auto"/>
        <w:jc w:val="both"/>
      </w:pPr>
      <w:r>
        <w:rPr>
          <w:color w:val="000000"/>
          <w:spacing w:val="-17"/>
          <w:szCs w:val="28"/>
        </w:rPr>
        <w:tab/>
        <w:t xml:space="preserve">1.1.  </w:t>
      </w:r>
      <w:r>
        <w:rPr>
          <w:color w:val="000000"/>
          <w:spacing w:val="-7"/>
          <w:szCs w:val="28"/>
        </w:rPr>
        <w:t xml:space="preserve">Настоящий Порядок определяет последовательность действий при </w:t>
      </w:r>
      <w:r>
        <w:rPr>
          <w:color w:val="000000"/>
          <w:spacing w:val="-1"/>
          <w:szCs w:val="28"/>
        </w:rPr>
        <w:t xml:space="preserve">подведении       итогов       достижения       поселениями       Воробьевского </w:t>
      </w:r>
      <w:r>
        <w:rPr>
          <w:color w:val="000000"/>
          <w:spacing w:val="1"/>
          <w:szCs w:val="28"/>
        </w:rPr>
        <w:t>муниципального района значений показателей эффективности разв</w:t>
      </w:r>
      <w:r>
        <w:rPr>
          <w:color w:val="000000"/>
          <w:spacing w:val="1"/>
          <w:szCs w:val="28"/>
        </w:rPr>
        <w:t>и</w:t>
      </w:r>
      <w:r>
        <w:rPr>
          <w:color w:val="000000"/>
          <w:spacing w:val="1"/>
          <w:szCs w:val="28"/>
        </w:rPr>
        <w:t xml:space="preserve">тия </w:t>
      </w:r>
      <w:r>
        <w:rPr>
          <w:color w:val="000000"/>
          <w:szCs w:val="28"/>
        </w:rPr>
        <w:t xml:space="preserve">поселений    (далее   -   показатели)   в    соответствии    с   заключенными </w:t>
      </w:r>
      <w:r>
        <w:rPr>
          <w:color w:val="000000"/>
          <w:spacing w:val="-3"/>
          <w:szCs w:val="28"/>
        </w:rPr>
        <w:t xml:space="preserve">Соглашениями с целью определения и поощрения победителей, достигших </w:t>
      </w:r>
      <w:r>
        <w:rPr>
          <w:color w:val="000000"/>
          <w:spacing w:val="-7"/>
          <w:szCs w:val="28"/>
        </w:rPr>
        <w:t>наилучших значений показат</w:t>
      </w:r>
      <w:r>
        <w:rPr>
          <w:color w:val="000000"/>
          <w:spacing w:val="-7"/>
          <w:szCs w:val="28"/>
        </w:rPr>
        <w:t>е</w:t>
      </w:r>
      <w:r>
        <w:rPr>
          <w:color w:val="000000"/>
          <w:spacing w:val="-7"/>
          <w:szCs w:val="28"/>
        </w:rPr>
        <w:t>лей.</w:t>
      </w:r>
    </w:p>
    <w:p w:rsidR="00AA4E94" w:rsidRDefault="00AA4E94" w:rsidP="00AA4E94">
      <w:pPr>
        <w:shd w:val="clear" w:color="auto" w:fill="FFFFFF"/>
        <w:tabs>
          <w:tab w:val="left" w:pos="-2694"/>
          <w:tab w:val="center" w:pos="0"/>
        </w:tabs>
        <w:spacing w:line="360" w:lineRule="auto"/>
        <w:jc w:val="both"/>
      </w:pPr>
      <w:r>
        <w:rPr>
          <w:color w:val="000000"/>
          <w:spacing w:val="-15"/>
          <w:szCs w:val="28"/>
        </w:rPr>
        <w:tab/>
        <w:t xml:space="preserve">1.2. </w:t>
      </w:r>
      <w:r>
        <w:rPr>
          <w:color w:val="000000"/>
          <w:spacing w:val="-2"/>
          <w:szCs w:val="28"/>
        </w:rPr>
        <w:t>Итоги   по   результатам   дост</w:t>
      </w:r>
      <w:r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жения   поселениями   значений </w:t>
      </w:r>
      <w:r>
        <w:rPr>
          <w:color w:val="000000"/>
          <w:spacing w:val="-6"/>
          <w:szCs w:val="28"/>
        </w:rPr>
        <w:t>показателей подводятся ежегодно.</w:t>
      </w:r>
    </w:p>
    <w:p w:rsidR="00AA4E94" w:rsidRDefault="00AA4E94" w:rsidP="00AA4E94">
      <w:pPr>
        <w:shd w:val="clear" w:color="auto" w:fill="FFFFFF"/>
        <w:tabs>
          <w:tab w:val="left" w:pos="-2977"/>
          <w:tab w:val="center" w:pos="0"/>
        </w:tabs>
        <w:spacing w:line="360" w:lineRule="auto"/>
        <w:jc w:val="both"/>
        <w:rPr>
          <w:color w:val="000000"/>
          <w:spacing w:val="-7"/>
          <w:szCs w:val="28"/>
        </w:rPr>
      </w:pPr>
      <w:r>
        <w:rPr>
          <w:color w:val="000000"/>
          <w:spacing w:val="-16"/>
          <w:szCs w:val="28"/>
        </w:rPr>
        <w:tab/>
        <w:t xml:space="preserve">1.3. </w:t>
      </w:r>
      <w:r>
        <w:rPr>
          <w:color w:val="000000"/>
          <w:spacing w:val="-5"/>
          <w:szCs w:val="28"/>
        </w:rPr>
        <w:t xml:space="preserve">Подведение итогов осуществляется экспертной группой по оценке </w:t>
      </w:r>
      <w:r>
        <w:rPr>
          <w:color w:val="000000"/>
          <w:spacing w:val="-8"/>
          <w:szCs w:val="28"/>
        </w:rPr>
        <w:t>эффективн</w:t>
      </w:r>
      <w:r>
        <w:rPr>
          <w:color w:val="000000"/>
          <w:spacing w:val="-8"/>
          <w:szCs w:val="28"/>
        </w:rPr>
        <w:t>о</w:t>
      </w:r>
      <w:r>
        <w:rPr>
          <w:color w:val="000000"/>
          <w:spacing w:val="-8"/>
          <w:szCs w:val="28"/>
        </w:rPr>
        <w:t xml:space="preserve">сти развития поселений (далее — Экспертная группа). </w:t>
      </w:r>
      <w:r>
        <w:rPr>
          <w:color w:val="000000"/>
          <w:spacing w:val="-1"/>
          <w:szCs w:val="28"/>
        </w:rPr>
        <w:t xml:space="preserve">Положение об Экспертной группе утверждается </w:t>
      </w:r>
      <w:r>
        <w:rPr>
          <w:color w:val="000000"/>
          <w:spacing w:val="10"/>
          <w:szCs w:val="28"/>
        </w:rPr>
        <w:t>постановлением админис</w:t>
      </w:r>
      <w:r>
        <w:rPr>
          <w:color w:val="000000"/>
          <w:spacing w:val="10"/>
          <w:szCs w:val="28"/>
        </w:rPr>
        <w:t>т</w:t>
      </w:r>
      <w:r>
        <w:rPr>
          <w:color w:val="000000"/>
          <w:spacing w:val="10"/>
          <w:szCs w:val="28"/>
        </w:rPr>
        <w:t xml:space="preserve">рации Воробьевского </w:t>
      </w:r>
      <w:r>
        <w:rPr>
          <w:color w:val="000000"/>
          <w:spacing w:val="-7"/>
          <w:szCs w:val="28"/>
        </w:rPr>
        <w:t>муниципал</w:t>
      </w:r>
      <w:r>
        <w:rPr>
          <w:color w:val="000000"/>
          <w:spacing w:val="-7"/>
          <w:szCs w:val="28"/>
        </w:rPr>
        <w:t>ь</w:t>
      </w:r>
      <w:r>
        <w:rPr>
          <w:color w:val="000000"/>
          <w:spacing w:val="-7"/>
          <w:szCs w:val="28"/>
        </w:rPr>
        <w:t>ного района.</w:t>
      </w:r>
      <w:r>
        <w:rPr>
          <w:color w:val="000000"/>
          <w:spacing w:val="-1"/>
          <w:szCs w:val="28"/>
        </w:rPr>
        <w:t xml:space="preserve"> Состав Экспертной группы утверждается распоряжением администрации муниципального района</w:t>
      </w:r>
      <w:r>
        <w:rPr>
          <w:color w:val="000000"/>
          <w:spacing w:val="-7"/>
          <w:szCs w:val="28"/>
        </w:rPr>
        <w:t>.</w:t>
      </w:r>
    </w:p>
    <w:p w:rsidR="00AA4E94" w:rsidRDefault="00AA4E94" w:rsidP="00AA4E94">
      <w:pPr>
        <w:shd w:val="clear" w:color="auto" w:fill="FFFFFF"/>
        <w:tabs>
          <w:tab w:val="left" w:pos="-2977"/>
          <w:tab w:val="center" w:pos="0"/>
        </w:tabs>
        <w:spacing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3"/>
          <w:szCs w:val="28"/>
        </w:rPr>
        <w:tab/>
        <w:t xml:space="preserve">2. Порядок подведения итогов </w:t>
      </w:r>
      <w:r>
        <w:rPr>
          <w:color w:val="000000"/>
          <w:spacing w:val="-8"/>
          <w:szCs w:val="28"/>
        </w:rPr>
        <w:t>достижения поселениями значений показат</w:t>
      </w:r>
      <w:r>
        <w:rPr>
          <w:color w:val="000000"/>
          <w:spacing w:val="-8"/>
          <w:szCs w:val="28"/>
        </w:rPr>
        <w:t>е</w:t>
      </w:r>
      <w:r>
        <w:rPr>
          <w:color w:val="000000"/>
          <w:spacing w:val="-8"/>
          <w:szCs w:val="28"/>
        </w:rPr>
        <w:t>лей и поощрения поселений.</w:t>
      </w:r>
    </w:p>
    <w:p w:rsidR="00AA4E94" w:rsidRDefault="00AA4E94" w:rsidP="00AA4E94">
      <w:pPr>
        <w:shd w:val="clear" w:color="auto" w:fill="FFFFFF"/>
        <w:tabs>
          <w:tab w:val="center" w:pos="-2835"/>
        </w:tabs>
        <w:spacing w:line="360" w:lineRule="auto"/>
        <w:jc w:val="both"/>
        <w:rPr>
          <w:color w:val="000000"/>
          <w:spacing w:val="-11"/>
          <w:szCs w:val="28"/>
        </w:rPr>
      </w:pPr>
      <w:r>
        <w:rPr>
          <w:iCs/>
          <w:color w:val="000000"/>
          <w:spacing w:val="4"/>
          <w:szCs w:val="28"/>
        </w:rPr>
        <w:tab/>
      </w:r>
      <w:r w:rsidRPr="00E2632C">
        <w:rPr>
          <w:iCs/>
          <w:color w:val="000000"/>
          <w:spacing w:val="4"/>
          <w:szCs w:val="28"/>
        </w:rPr>
        <w:t>2.1.</w:t>
      </w:r>
      <w:r>
        <w:rPr>
          <w:i/>
          <w:iCs/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>Администрации сельских поселений представляют в отдел организац</w:t>
      </w:r>
      <w:r>
        <w:rPr>
          <w:color w:val="000000"/>
          <w:spacing w:val="4"/>
          <w:szCs w:val="28"/>
        </w:rPr>
        <w:t>и</w:t>
      </w:r>
      <w:r>
        <w:rPr>
          <w:color w:val="000000"/>
          <w:spacing w:val="4"/>
          <w:szCs w:val="28"/>
        </w:rPr>
        <w:t xml:space="preserve">онной работы и делопроизводства </w:t>
      </w:r>
      <w:r>
        <w:rPr>
          <w:color w:val="000000"/>
          <w:spacing w:val="-2"/>
          <w:szCs w:val="28"/>
        </w:rPr>
        <w:t xml:space="preserve">в </w:t>
      </w:r>
      <w:r>
        <w:rPr>
          <w:color w:val="000000"/>
          <w:spacing w:val="2"/>
          <w:szCs w:val="28"/>
        </w:rPr>
        <w:t>срок до 01 февраля года, следующего за о</w:t>
      </w:r>
      <w:r>
        <w:rPr>
          <w:color w:val="000000"/>
          <w:spacing w:val="2"/>
          <w:szCs w:val="28"/>
        </w:rPr>
        <w:t>т</w:t>
      </w:r>
      <w:r>
        <w:rPr>
          <w:color w:val="000000"/>
          <w:spacing w:val="2"/>
          <w:szCs w:val="28"/>
        </w:rPr>
        <w:t xml:space="preserve">четным, согласованные со </w:t>
      </w:r>
      <w:r>
        <w:rPr>
          <w:color w:val="000000"/>
          <w:spacing w:val="6"/>
          <w:szCs w:val="28"/>
        </w:rPr>
        <w:t xml:space="preserve">структурными </w:t>
      </w:r>
      <w:r>
        <w:rPr>
          <w:color w:val="000000"/>
          <w:spacing w:val="6"/>
          <w:szCs w:val="28"/>
        </w:rPr>
        <w:lastRenderedPageBreak/>
        <w:t xml:space="preserve">подразделениями администрации Воробьевского </w:t>
      </w:r>
      <w:r>
        <w:rPr>
          <w:color w:val="000000"/>
          <w:spacing w:val="-5"/>
          <w:szCs w:val="28"/>
        </w:rPr>
        <w:t>муниципального района, ответственными за осущ</w:t>
      </w:r>
      <w:r>
        <w:rPr>
          <w:color w:val="000000"/>
          <w:spacing w:val="-5"/>
          <w:szCs w:val="28"/>
        </w:rPr>
        <w:t>е</w:t>
      </w:r>
      <w:r>
        <w:rPr>
          <w:color w:val="000000"/>
          <w:spacing w:val="-5"/>
          <w:szCs w:val="28"/>
        </w:rPr>
        <w:t xml:space="preserve">ствление мониторинга </w:t>
      </w:r>
      <w:r>
        <w:rPr>
          <w:color w:val="000000"/>
          <w:spacing w:val="-3"/>
          <w:szCs w:val="28"/>
        </w:rPr>
        <w:t>достижения показателей, материалы в соответствии с заключенными Соглашениями за отчетный год по форме, определяемой админис</w:t>
      </w:r>
      <w:r>
        <w:rPr>
          <w:color w:val="000000"/>
          <w:spacing w:val="-3"/>
          <w:szCs w:val="28"/>
        </w:rPr>
        <w:t>т</w:t>
      </w:r>
      <w:r>
        <w:rPr>
          <w:color w:val="000000"/>
          <w:spacing w:val="-3"/>
          <w:szCs w:val="28"/>
        </w:rPr>
        <w:t xml:space="preserve">рацией  муниципального района, </w:t>
      </w:r>
      <w:r>
        <w:rPr>
          <w:color w:val="000000"/>
          <w:spacing w:val="-4"/>
          <w:szCs w:val="28"/>
        </w:rPr>
        <w:t xml:space="preserve">а </w:t>
      </w:r>
      <w:r>
        <w:rPr>
          <w:color w:val="000000"/>
          <w:spacing w:val="-5"/>
          <w:szCs w:val="28"/>
        </w:rPr>
        <w:t>также аналитическую информ</w:t>
      </w:r>
      <w:r>
        <w:rPr>
          <w:color w:val="000000"/>
          <w:spacing w:val="-5"/>
          <w:szCs w:val="28"/>
        </w:rPr>
        <w:t>а</w:t>
      </w:r>
      <w:r>
        <w:rPr>
          <w:color w:val="000000"/>
          <w:spacing w:val="-5"/>
          <w:szCs w:val="28"/>
        </w:rPr>
        <w:t xml:space="preserve">цию в виде пояснительной записки, в которой </w:t>
      </w:r>
      <w:r>
        <w:rPr>
          <w:color w:val="000000"/>
          <w:spacing w:val="-6"/>
          <w:szCs w:val="28"/>
        </w:rPr>
        <w:t xml:space="preserve">приводятся формы и методы достижения значений показателей. </w:t>
      </w:r>
      <w:r>
        <w:rPr>
          <w:color w:val="000000"/>
          <w:spacing w:val="-3"/>
          <w:szCs w:val="28"/>
        </w:rPr>
        <w:t>Документы,   указанные   в   пун</w:t>
      </w:r>
      <w:r>
        <w:rPr>
          <w:color w:val="000000"/>
          <w:spacing w:val="-3"/>
          <w:szCs w:val="28"/>
        </w:rPr>
        <w:t>к</w:t>
      </w:r>
      <w:r>
        <w:rPr>
          <w:color w:val="000000"/>
          <w:spacing w:val="-3"/>
          <w:szCs w:val="28"/>
        </w:rPr>
        <w:t xml:space="preserve">те   2.1.   настоящего Порядка, </w:t>
      </w:r>
      <w:r>
        <w:rPr>
          <w:color w:val="000000"/>
          <w:spacing w:val="-5"/>
          <w:szCs w:val="28"/>
        </w:rPr>
        <w:t xml:space="preserve">представленные   позже   указанного   срока,   не   учитываются   Экспертной </w:t>
      </w:r>
      <w:r>
        <w:rPr>
          <w:color w:val="000000"/>
          <w:spacing w:val="-1"/>
          <w:szCs w:val="28"/>
        </w:rPr>
        <w:t xml:space="preserve">группой   при   подведении   итогов   достижения   поселениями   значений </w:t>
      </w:r>
      <w:r>
        <w:rPr>
          <w:color w:val="000000"/>
          <w:spacing w:val="-8"/>
          <w:szCs w:val="28"/>
        </w:rPr>
        <w:t>показателей.</w:t>
      </w:r>
    </w:p>
    <w:p w:rsidR="00AA4E94" w:rsidRDefault="004F1C64" w:rsidP="004F1C64">
      <w:pPr>
        <w:widowControl w:val="0"/>
        <w:shd w:val="clear" w:color="auto" w:fill="FFFFFF"/>
        <w:tabs>
          <w:tab w:val="left" w:pos="-5529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sz w:val="2"/>
          <w:szCs w:val="2"/>
        </w:rPr>
      </w:pPr>
      <w:r>
        <w:rPr>
          <w:color w:val="000000"/>
          <w:spacing w:val="-5"/>
          <w:szCs w:val="28"/>
        </w:rPr>
        <w:tab/>
      </w:r>
      <w:r w:rsidR="00AA4E94">
        <w:rPr>
          <w:color w:val="000000"/>
          <w:spacing w:val="-5"/>
          <w:szCs w:val="28"/>
        </w:rPr>
        <w:t>Структурные    подразделения    а</w:t>
      </w:r>
      <w:r w:rsidR="00AA4E94">
        <w:rPr>
          <w:color w:val="000000"/>
          <w:spacing w:val="-5"/>
          <w:szCs w:val="28"/>
        </w:rPr>
        <w:t>д</w:t>
      </w:r>
      <w:r w:rsidR="00AA4E94">
        <w:rPr>
          <w:color w:val="000000"/>
          <w:spacing w:val="-5"/>
          <w:szCs w:val="28"/>
        </w:rPr>
        <w:t xml:space="preserve">министрации    Воробьевского </w:t>
      </w:r>
      <w:r w:rsidR="00AA4E94">
        <w:rPr>
          <w:color w:val="000000"/>
          <w:spacing w:val="-5"/>
          <w:szCs w:val="28"/>
        </w:rPr>
        <w:br/>
      </w:r>
      <w:r w:rsidR="00AA4E94">
        <w:rPr>
          <w:color w:val="000000"/>
          <w:spacing w:val="1"/>
          <w:szCs w:val="28"/>
        </w:rPr>
        <w:t>муниципального района,  ответственные за осуществление мониторинга</w:t>
      </w:r>
      <w:r w:rsidR="00AA4E94">
        <w:rPr>
          <w:color w:val="000000"/>
          <w:spacing w:val="1"/>
          <w:szCs w:val="28"/>
        </w:rPr>
        <w:br/>
      </w:r>
      <w:r w:rsidR="00AA4E94">
        <w:rPr>
          <w:color w:val="000000"/>
          <w:spacing w:val="-3"/>
          <w:szCs w:val="28"/>
        </w:rPr>
        <w:t xml:space="preserve">достижения показателей, определяют балы по показателям в соответствии с </w:t>
      </w:r>
      <w:r w:rsidR="00AA4E94">
        <w:rPr>
          <w:color w:val="000000"/>
          <w:spacing w:val="4"/>
          <w:szCs w:val="28"/>
        </w:rPr>
        <w:t>Перечнем по каждому поселению, и результаты бальной оценки в в</w:t>
      </w:r>
      <w:r w:rsidR="00AA4E94">
        <w:rPr>
          <w:color w:val="000000"/>
          <w:spacing w:val="4"/>
          <w:szCs w:val="28"/>
        </w:rPr>
        <w:t>и</w:t>
      </w:r>
      <w:r w:rsidR="00AA4E94">
        <w:rPr>
          <w:color w:val="000000"/>
          <w:spacing w:val="4"/>
          <w:szCs w:val="28"/>
        </w:rPr>
        <w:t xml:space="preserve">де </w:t>
      </w:r>
      <w:r w:rsidR="00AA4E94">
        <w:rPr>
          <w:color w:val="000000"/>
          <w:spacing w:val="-3"/>
          <w:szCs w:val="28"/>
        </w:rPr>
        <w:t>заключения   направляют  в  отдел организационной работы и делопр</w:t>
      </w:r>
      <w:r w:rsidR="00AA4E94">
        <w:rPr>
          <w:color w:val="000000"/>
          <w:spacing w:val="-3"/>
          <w:szCs w:val="28"/>
        </w:rPr>
        <w:t>о</w:t>
      </w:r>
      <w:r w:rsidR="00AA4E94">
        <w:rPr>
          <w:color w:val="000000"/>
          <w:spacing w:val="-3"/>
          <w:szCs w:val="28"/>
        </w:rPr>
        <w:t xml:space="preserve">изводства, </w:t>
      </w:r>
      <w:r w:rsidR="00AA4E94">
        <w:rPr>
          <w:color w:val="000000"/>
          <w:spacing w:val="2"/>
          <w:szCs w:val="28"/>
        </w:rPr>
        <w:t>осуществляющего координацию действий по заключению с</w:t>
      </w:r>
      <w:r w:rsidR="00AA4E94">
        <w:rPr>
          <w:color w:val="000000"/>
          <w:spacing w:val="2"/>
          <w:szCs w:val="28"/>
        </w:rPr>
        <w:t>о</w:t>
      </w:r>
      <w:r w:rsidR="00AA4E94">
        <w:rPr>
          <w:color w:val="000000"/>
          <w:spacing w:val="2"/>
          <w:szCs w:val="28"/>
        </w:rPr>
        <w:t xml:space="preserve">глашений и </w:t>
      </w:r>
      <w:r w:rsidR="00AA4E94">
        <w:rPr>
          <w:color w:val="000000"/>
          <w:spacing w:val="-7"/>
          <w:szCs w:val="28"/>
        </w:rPr>
        <w:t>оценке эффективности развития поселений.</w:t>
      </w:r>
    </w:p>
    <w:p w:rsidR="00AA4E94" w:rsidRDefault="00AA4E94" w:rsidP="00AA4E94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1"/>
          <w:szCs w:val="28"/>
        </w:rPr>
        <w:tab/>
        <w:t>2.2. Отдел организационной работы и делопроизводства админис</w:t>
      </w:r>
      <w:r>
        <w:rPr>
          <w:color w:val="000000"/>
          <w:spacing w:val="1"/>
          <w:szCs w:val="28"/>
        </w:rPr>
        <w:t>т</w:t>
      </w:r>
      <w:r>
        <w:rPr>
          <w:color w:val="000000"/>
          <w:spacing w:val="1"/>
          <w:szCs w:val="28"/>
        </w:rPr>
        <w:t>рации Воробьевского муниципального района осуществляет расчет интеграл</w:t>
      </w:r>
      <w:r>
        <w:rPr>
          <w:color w:val="000000"/>
          <w:spacing w:val="1"/>
          <w:szCs w:val="28"/>
        </w:rPr>
        <w:t>ь</w:t>
      </w:r>
      <w:r>
        <w:rPr>
          <w:color w:val="000000"/>
          <w:spacing w:val="1"/>
          <w:szCs w:val="28"/>
        </w:rPr>
        <w:t xml:space="preserve">ной бальной оценки </w:t>
      </w:r>
      <w:r>
        <w:rPr>
          <w:color w:val="000000"/>
          <w:spacing w:val="-1"/>
          <w:szCs w:val="28"/>
        </w:rPr>
        <w:t>путем  суммирования  балов  по  всем  показат</w:t>
      </w:r>
      <w:r>
        <w:rPr>
          <w:color w:val="000000"/>
          <w:spacing w:val="-1"/>
          <w:szCs w:val="28"/>
        </w:rPr>
        <w:t>е</w:t>
      </w:r>
      <w:r>
        <w:rPr>
          <w:color w:val="000000"/>
          <w:spacing w:val="-1"/>
          <w:szCs w:val="28"/>
        </w:rPr>
        <w:t xml:space="preserve">лям  Перечня  по  каждому </w:t>
      </w:r>
      <w:r>
        <w:rPr>
          <w:color w:val="000000"/>
          <w:spacing w:val="-5"/>
          <w:szCs w:val="28"/>
        </w:rPr>
        <w:t>поселению и направляет расчет интегральной бальной оценки в Экспер</w:t>
      </w:r>
      <w:r>
        <w:rPr>
          <w:color w:val="000000"/>
          <w:spacing w:val="-5"/>
          <w:szCs w:val="28"/>
        </w:rPr>
        <w:t>т</w:t>
      </w:r>
      <w:r>
        <w:rPr>
          <w:color w:val="000000"/>
          <w:spacing w:val="-5"/>
          <w:szCs w:val="28"/>
        </w:rPr>
        <w:t xml:space="preserve">ную </w:t>
      </w:r>
      <w:r>
        <w:rPr>
          <w:color w:val="000000"/>
          <w:spacing w:val="-11"/>
          <w:szCs w:val="28"/>
        </w:rPr>
        <w:t>группу.</w:t>
      </w:r>
    </w:p>
    <w:p w:rsidR="00AA4E94" w:rsidRDefault="00AA4E94" w:rsidP="00AA4E94">
      <w:pPr>
        <w:shd w:val="clear" w:color="auto" w:fill="FFFFFF"/>
        <w:tabs>
          <w:tab w:val="center" w:pos="0"/>
        </w:tabs>
        <w:spacing w:line="360" w:lineRule="auto"/>
        <w:ind w:right="58"/>
        <w:jc w:val="both"/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9"/>
          <w:szCs w:val="28"/>
        </w:rPr>
        <w:t xml:space="preserve">2.3. </w:t>
      </w:r>
      <w:r>
        <w:rPr>
          <w:color w:val="000000"/>
          <w:spacing w:val="-5"/>
          <w:szCs w:val="28"/>
        </w:rPr>
        <w:t>Итоги достижения поселениями значений показателей подводятся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2"/>
          <w:szCs w:val="28"/>
        </w:rPr>
        <w:t xml:space="preserve">Экспертной группой не позднее 1 марта года, следующего за отчетным, </w:t>
      </w:r>
      <w:r>
        <w:rPr>
          <w:color w:val="000000"/>
          <w:spacing w:val="-7"/>
          <w:szCs w:val="28"/>
        </w:rPr>
        <w:t>отдельно по каждой группе поселений.</w:t>
      </w:r>
    </w:p>
    <w:p w:rsidR="00AA4E94" w:rsidRDefault="00AA4E94" w:rsidP="00AA4E94">
      <w:pPr>
        <w:shd w:val="clear" w:color="auto" w:fill="FFFFFF"/>
        <w:tabs>
          <w:tab w:val="left" w:pos="-2835"/>
          <w:tab w:val="center" w:pos="0"/>
        </w:tabs>
        <w:spacing w:before="7" w:line="360" w:lineRule="auto"/>
        <w:jc w:val="both"/>
      </w:pPr>
      <w:r>
        <w:rPr>
          <w:color w:val="000000"/>
          <w:spacing w:val="-9"/>
          <w:szCs w:val="28"/>
        </w:rPr>
        <w:tab/>
        <w:t xml:space="preserve">2.4. </w:t>
      </w:r>
      <w:r>
        <w:rPr>
          <w:color w:val="000000"/>
          <w:spacing w:val="-5"/>
          <w:szCs w:val="28"/>
        </w:rPr>
        <w:t>Определение    поселения,    до</w:t>
      </w:r>
      <w:r>
        <w:rPr>
          <w:color w:val="000000"/>
          <w:spacing w:val="-5"/>
          <w:szCs w:val="28"/>
        </w:rPr>
        <w:t>с</w:t>
      </w:r>
      <w:r>
        <w:rPr>
          <w:color w:val="000000"/>
          <w:spacing w:val="-5"/>
          <w:szCs w:val="28"/>
        </w:rPr>
        <w:t xml:space="preserve">тигшего    наилучших    значений </w:t>
      </w:r>
      <w:r>
        <w:rPr>
          <w:color w:val="000000"/>
          <w:spacing w:val="-4"/>
          <w:szCs w:val="28"/>
        </w:rPr>
        <w:t xml:space="preserve">показателей, осуществляется Экспертной группой на основании заключения </w:t>
      </w:r>
      <w:r>
        <w:rPr>
          <w:color w:val="000000"/>
          <w:spacing w:val="-3"/>
          <w:szCs w:val="28"/>
        </w:rPr>
        <w:t>отдела организац</w:t>
      </w:r>
      <w:r>
        <w:rPr>
          <w:color w:val="000000"/>
          <w:spacing w:val="-3"/>
          <w:szCs w:val="28"/>
        </w:rPr>
        <w:t>и</w:t>
      </w:r>
      <w:r>
        <w:rPr>
          <w:color w:val="000000"/>
          <w:spacing w:val="-3"/>
          <w:szCs w:val="28"/>
        </w:rPr>
        <w:t xml:space="preserve">онной работы и делопроизводства </w:t>
      </w:r>
      <w:r>
        <w:rPr>
          <w:color w:val="000000"/>
          <w:spacing w:val="-6"/>
          <w:szCs w:val="28"/>
        </w:rPr>
        <w:t>и расчета интегральной бальной оценки по показателям в соответствии с Перечнем по каждому пос</w:t>
      </w:r>
      <w:r>
        <w:rPr>
          <w:color w:val="000000"/>
          <w:spacing w:val="-6"/>
          <w:szCs w:val="28"/>
        </w:rPr>
        <w:t>е</w:t>
      </w:r>
      <w:r>
        <w:rPr>
          <w:color w:val="000000"/>
          <w:spacing w:val="-6"/>
          <w:szCs w:val="28"/>
        </w:rPr>
        <w:t>лению.</w:t>
      </w:r>
    </w:p>
    <w:p w:rsidR="00AA4E94" w:rsidRDefault="00AA4E94" w:rsidP="00AA4E94">
      <w:pPr>
        <w:shd w:val="clear" w:color="auto" w:fill="FFFFFF"/>
        <w:spacing w:before="14" w:line="360" w:lineRule="auto"/>
        <w:ind w:right="82" w:firstLine="720"/>
        <w:jc w:val="both"/>
        <w:rPr>
          <w:color w:val="000000"/>
          <w:spacing w:val="-7"/>
          <w:szCs w:val="28"/>
        </w:rPr>
      </w:pPr>
      <w:r>
        <w:rPr>
          <w:color w:val="000000"/>
          <w:spacing w:val="4"/>
          <w:szCs w:val="28"/>
        </w:rPr>
        <w:lastRenderedPageBreak/>
        <w:t xml:space="preserve">2.5. Интегральная бальная оценка по показателям </w:t>
      </w:r>
      <w:r>
        <w:rPr>
          <w:color w:val="000000"/>
          <w:spacing w:val="-5"/>
          <w:szCs w:val="28"/>
        </w:rPr>
        <w:t xml:space="preserve">поселений осуществляется путем суммирования </w:t>
      </w:r>
      <w:r>
        <w:rPr>
          <w:color w:val="000000"/>
          <w:szCs w:val="28"/>
        </w:rPr>
        <w:t xml:space="preserve">балов, предусмотренных для каждого показателя, соответствующих </w:t>
      </w:r>
      <w:r>
        <w:rPr>
          <w:color w:val="000000"/>
          <w:spacing w:val="-7"/>
          <w:szCs w:val="28"/>
        </w:rPr>
        <w:t>достигнут</w:t>
      </w:r>
      <w:r>
        <w:rPr>
          <w:color w:val="000000"/>
          <w:spacing w:val="-7"/>
          <w:szCs w:val="28"/>
        </w:rPr>
        <w:t>о</w:t>
      </w:r>
      <w:r>
        <w:rPr>
          <w:color w:val="000000"/>
          <w:spacing w:val="-7"/>
          <w:szCs w:val="28"/>
        </w:rPr>
        <w:t xml:space="preserve">му уровню показателя оценки эффективности развития поселения. </w:t>
      </w:r>
      <w:r>
        <w:rPr>
          <w:color w:val="000000"/>
          <w:spacing w:val="-5"/>
          <w:szCs w:val="28"/>
        </w:rPr>
        <w:t xml:space="preserve">Рейтингование поселений осуществляется по полученному </w:t>
      </w:r>
      <w:r>
        <w:rPr>
          <w:color w:val="000000"/>
          <w:spacing w:val="-7"/>
          <w:szCs w:val="28"/>
        </w:rPr>
        <w:t>интеграл</w:t>
      </w:r>
      <w:r>
        <w:rPr>
          <w:color w:val="000000"/>
          <w:spacing w:val="-7"/>
          <w:szCs w:val="28"/>
        </w:rPr>
        <w:t>ь</w:t>
      </w:r>
      <w:r>
        <w:rPr>
          <w:color w:val="000000"/>
          <w:spacing w:val="-7"/>
          <w:szCs w:val="28"/>
        </w:rPr>
        <w:t xml:space="preserve">ному значению бальной оценки от большего к меньшему значению. </w:t>
      </w:r>
    </w:p>
    <w:p w:rsidR="00AA4E94" w:rsidRPr="00A02BC4" w:rsidRDefault="00AA4E94" w:rsidP="00AA4E94">
      <w:pPr>
        <w:shd w:val="clear" w:color="auto" w:fill="FFFFFF"/>
        <w:tabs>
          <w:tab w:val="left" w:pos="-2835"/>
          <w:tab w:val="center" w:pos="0"/>
        </w:tabs>
        <w:spacing w:before="5" w:line="360" w:lineRule="auto"/>
        <w:jc w:val="both"/>
      </w:pPr>
      <w:r>
        <w:rPr>
          <w:color w:val="000000"/>
          <w:spacing w:val="-9"/>
          <w:szCs w:val="28"/>
        </w:rPr>
        <w:tab/>
      </w:r>
      <w:r w:rsidRPr="00A02BC4">
        <w:rPr>
          <w:color w:val="000000"/>
          <w:spacing w:val="-9"/>
          <w:szCs w:val="28"/>
        </w:rPr>
        <w:t xml:space="preserve">2.6. </w:t>
      </w:r>
      <w:r w:rsidRPr="00A02BC4">
        <w:rPr>
          <w:color w:val="000000"/>
          <w:spacing w:val="-3"/>
          <w:szCs w:val="28"/>
        </w:rPr>
        <w:t>Достигшими   наилучших   зн</w:t>
      </w:r>
      <w:r w:rsidRPr="00A02BC4">
        <w:rPr>
          <w:color w:val="000000"/>
          <w:spacing w:val="-3"/>
          <w:szCs w:val="28"/>
        </w:rPr>
        <w:t>а</w:t>
      </w:r>
      <w:r w:rsidRPr="00A02BC4">
        <w:rPr>
          <w:color w:val="000000"/>
          <w:spacing w:val="-3"/>
          <w:szCs w:val="28"/>
        </w:rPr>
        <w:t xml:space="preserve">чений   показателей   признается </w:t>
      </w:r>
      <w:r w:rsidRPr="00A02BC4">
        <w:rPr>
          <w:color w:val="000000"/>
          <w:spacing w:val="-5"/>
          <w:szCs w:val="28"/>
        </w:rPr>
        <w:t>поселение, набравшее максимальную интегральную бал</w:t>
      </w:r>
      <w:r w:rsidRPr="00A02BC4">
        <w:rPr>
          <w:color w:val="000000"/>
          <w:spacing w:val="-5"/>
          <w:szCs w:val="28"/>
        </w:rPr>
        <w:t>ь</w:t>
      </w:r>
      <w:r w:rsidRPr="00A02BC4">
        <w:rPr>
          <w:color w:val="000000"/>
          <w:spacing w:val="-5"/>
          <w:szCs w:val="28"/>
        </w:rPr>
        <w:t xml:space="preserve">ную </w:t>
      </w:r>
      <w:r w:rsidRPr="00A02BC4">
        <w:rPr>
          <w:color w:val="000000"/>
          <w:spacing w:val="7"/>
          <w:szCs w:val="28"/>
        </w:rPr>
        <w:t>оценку по показателям в соответствии с Перечнем, с учетом реш</w:t>
      </w:r>
      <w:r w:rsidRPr="00A02BC4">
        <w:rPr>
          <w:color w:val="000000"/>
          <w:spacing w:val="7"/>
          <w:szCs w:val="28"/>
        </w:rPr>
        <w:t>е</w:t>
      </w:r>
      <w:r w:rsidRPr="00A02BC4">
        <w:rPr>
          <w:color w:val="000000"/>
          <w:spacing w:val="7"/>
          <w:szCs w:val="28"/>
        </w:rPr>
        <w:t xml:space="preserve">ния </w:t>
      </w:r>
      <w:r w:rsidRPr="00A02BC4">
        <w:rPr>
          <w:color w:val="000000"/>
          <w:spacing w:val="-7"/>
          <w:szCs w:val="28"/>
        </w:rPr>
        <w:t>Экспертной группы.</w:t>
      </w:r>
    </w:p>
    <w:p w:rsidR="00AA4E94" w:rsidRPr="00A02BC4" w:rsidRDefault="00AA4E94" w:rsidP="00AA4E94">
      <w:pPr>
        <w:shd w:val="clear" w:color="auto" w:fill="FFFFFF"/>
        <w:tabs>
          <w:tab w:val="center" w:pos="0"/>
        </w:tabs>
        <w:spacing w:before="12" w:line="360" w:lineRule="auto"/>
        <w:ind w:firstLine="720"/>
        <w:jc w:val="both"/>
      </w:pPr>
      <w:r w:rsidRPr="00A02BC4">
        <w:rPr>
          <w:color w:val="000000"/>
          <w:spacing w:val="-4"/>
          <w:szCs w:val="28"/>
        </w:rPr>
        <w:t xml:space="preserve">В случае, если интегральная бальная оценка будет одинаковой у нескольких </w:t>
      </w:r>
      <w:r w:rsidRPr="00A02BC4">
        <w:rPr>
          <w:color w:val="000000"/>
          <w:spacing w:val="-6"/>
          <w:szCs w:val="28"/>
        </w:rPr>
        <w:t>посел</w:t>
      </w:r>
      <w:r w:rsidRPr="00A02BC4">
        <w:rPr>
          <w:color w:val="000000"/>
          <w:spacing w:val="-6"/>
          <w:szCs w:val="28"/>
        </w:rPr>
        <w:t>е</w:t>
      </w:r>
      <w:r w:rsidRPr="00A02BC4">
        <w:rPr>
          <w:color w:val="000000"/>
          <w:spacing w:val="-6"/>
          <w:szCs w:val="28"/>
        </w:rPr>
        <w:t>ний, экспертная комиссия принимает решение о признании победителем  поселение с наилучшей динамикой развития за отчетный год, в сравнении с предыдущим отчетным годом, по показателям оценки. Решение комиссии утверждается путем открытого голосования, простым большинством голосов.</w:t>
      </w:r>
    </w:p>
    <w:p w:rsidR="00AA4E94" w:rsidRDefault="00AA4E94" w:rsidP="00AA4E94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9"/>
          <w:szCs w:val="28"/>
        </w:rPr>
      </w:pPr>
      <w:r>
        <w:rPr>
          <w:color w:val="000000"/>
          <w:spacing w:val="-3"/>
          <w:szCs w:val="28"/>
        </w:rPr>
        <w:tab/>
        <w:t>2.7. О подведении итогов достиж</w:t>
      </w:r>
      <w:r>
        <w:rPr>
          <w:color w:val="000000"/>
          <w:spacing w:val="-3"/>
          <w:szCs w:val="28"/>
        </w:rPr>
        <w:t>е</w:t>
      </w:r>
      <w:r>
        <w:rPr>
          <w:color w:val="000000"/>
          <w:spacing w:val="-3"/>
          <w:szCs w:val="28"/>
        </w:rPr>
        <w:t xml:space="preserve">ния значений </w:t>
      </w:r>
      <w:r>
        <w:rPr>
          <w:color w:val="000000"/>
          <w:spacing w:val="2"/>
          <w:szCs w:val="28"/>
        </w:rPr>
        <w:t xml:space="preserve">показателей принимается решение Экспертной группы, которое должно </w:t>
      </w:r>
      <w:r>
        <w:rPr>
          <w:color w:val="000000"/>
          <w:spacing w:val="3"/>
          <w:szCs w:val="28"/>
        </w:rPr>
        <w:t>содержать предложения по определению победителя</w:t>
      </w:r>
      <w:r>
        <w:rPr>
          <w:color w:val="000000"/>
          <w:spacing w:val="-9"/>
          <w:szCs w:val="28"/>
        </w:rPr>
        <w:t>.</w:t>
      </w:r>
    </w:p>
    <w:p w:rsidR="00AA4E94" w:rsidRDefault="00AA4E94" w:rsidP="00AA4E94">
      <w:pPr>
        <w:widowControl w:val="0"/>
        <w:shd w:val="clear" w:color="auto" w:fill="FFFFFF"/>
        <w:tabs>
          <w:tab w:val="left" w:pos="-2835"/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5"/>
          <w:szCs w:val="28"/>
        </w:rPr>
        <w:tab/>
        <w:t xml:space="preserve">2.8. На основании решения Экспертной группы администрация </w:t>
      </w:r>
      <w:r>
        <w:rPr>
          <w:color w:val="000000"/>
          <w:spacing w:val="-2"/>
          <w:szCs w:val="28"/>
        </w:rPr>
        <w:t>муниципал</w:t>
      </w:r>
      <w:r>
        <w:rPr>
          <w:color w:val="000000"/>
          <w:spacing w:val="-2"/>
          <w:szCs w:val="28"/>
        </w:rPr>
        <w:t>ь</w:t>
      </w:r>
      <w:r>
        <w:rPr>
          <w:color w:val="000000"/>
          <w:spacing w:val="-2"/>
          <w:szCs w:val="28"/>
        </w:rPr>
        <w:t xml:space="preserve">ного района издает постановление о подведении итогов </w:t>
      </w:r>
      <w:r>
        <w:rPr>
          <w:color w:val="000000"/>
          <w:spacing w:val="-6"/>
          <w:szCs w:val="28"/>
        </w:rPr>
        <w:t>достижения  поселениями значений показателей.</w:t>
      </w:r>
    </w:p>
    <w:p w:rsidR="00AA4E94" w:rsidRDefault="00AA4E94" w:rsidP="00AA4E94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7" w:line="360" w:lineRule="auto"/>
        <w:jc w:val="both"/>
        <w:rPr>
          <w:color w:val="000000"/>
          <w:spacing w:val="-8"/>
          <w:szCs w:val="28"/>
        </w:rPr>
      </w:pPr>
      <w:r>
        <w:rPr>
          <w:color w:val="000000"/>
          <w:spacing w:val="-8"/>
          <w:szCs w:val="28"/>
        </w:rPr>
        <w:tab/>
        <w:t xml:space="preserve">2.9. </w:t>
      </w:r>
      <w:r>
        <w:rPr>
          <w:color w:val="000000"/>
          <w:spacing w:val="-2"/>
          <w:szCs w:val="28"/>
        </w:rPr>
        <w:t>Поселению, достигшему наилу</w:t>
      </w:r>
      <w:r>
        <w:rPr>
          <w:color w:val="000000"/>
          <w:spacing w:val="-2"/>
          <w:szCs w:val="28"/>
        </w:rPr>
        <w:t>ч</w:t>
      </w:r>
      <w:r>
        <w:rPr>
          <w:color w:val="000000"/>
          <w:spacing w:val="-2"/>
          <w:szCs w:val="28"/>
        </w:rPr>
        <w:t>ших значений показателей</w:t>
      </w:r>
      <w:r>
        <w:rPr>
          <w:color w:val="000000"/>
          <w:spacing w:val="-3"/>
          <w:szCs w:val="28"/>
        </w:rPr>
        <w:t xml:space="preserve">, выделяются денежные средства </w:t>
      </w:r>
      <w:r>
        <w:rPr>
          <w:color w:val="000000"/>
          <w:spacing w:val="-2"/>
          <w:szCs w:val="28"/>
        </w:rPr>
        <w:t xml:space="preserve">(грант) для стимулирования развития муниципального образования, </w:t>
      </w:r>
      <w:r>
        <w:rPr>
          <w:color w:val="000000"/>
          <w:spacing w:val="1"/>
          <w:szCs w:val="28"/>
        </w:rPr>
        <w:t xml:space="preserve">предусмотренные на эти цели в бюджете Воробьевского муниципального </w:t>
      </w:r>
      <w:r>
        <w:rPr>
          <w:color w:val="000000"/>
          <w:spacing w:val="-5"/>
          <w:szCs w:val="28"/>
        </w:rPr>
        <w:t>района Воронежской области на очередной финансовый год.</w:t>
      </w:r>
    </w:p>
    <w:p w:rsidR="004F1C64" w:rsidRDefault="00AA4E94" w:rsidP="004F1C64">
      <w:pPr>
        <w:widowControl w:val="0"/>
        <w:shd w:val="clear" w:color="auto" w:fill="FFFFFF"/>
        <w:tabs>
          <w:tab w:val="center" w:pos="0"/>
        </w:tabs>
        <w:autoSpaceDE w:val="0"/>
        <w:autoSpaceDN w:val="0"/>
        <w:adjustRightInd w:val="0"/>
        <w:spacing w:before="10" w:line="360" w:lineRule="auto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ab/>
        <w:t>2.10. Итоговые результаты оценки эффективности развития поселений Воробьевск</w:t>
      </w:r>
      <w:r>
        <w:rPr>
          <w:color w:val="000000"/>
          <w:spacing w:val="-5"/>
          <w:szCs w:val="28"/>
        </w:rPr>
        <w:t>о</w:t>
      </w:r>
      <w:r>
        <w:rPr>
          <w:color w:val="000000"/>
          <w:spacing w:val="-5"/>
          <w:szCs w:val="28"/>
        </w:rPr>
        <w:t xml:space="preserve">го </w:t>
      </w:r>
      <w:r>
        <w:rPr>
          <w:color w:val="000000"/>
          <w:szCs w:val="28"/>
        </w:rPr>
        <w:t xml:space="preserve">муниципального района Воронежской области подлежат </w:t>
      </w:r>
      <w:r>
        <w:rPr>
          <w:color w:val="000000"/>
          <w:spacing w:val="-3"/>
          <w:szCs w:val="28"/>
        </w:rPr>
        <w:t xml:space="preserve">размещению на официальном сайте администрации Воробьевского </w:t>
      </w:r>
      <w:r>
        <w:rPr>
          <w:color w:val="000000"/>
          <w:spacing w:val="-6"/>
          <w:szCs w:val="28"/>
        </w:rPr>
        <w:t>муниципального района Воронежской области в сети Интернет.»</w:t>
      </w:r>
    </w:p>
    <w:sectPr w:rsidR="004F1C64" w:rsidSect="004F1C64">
      <w:headerReference w:type="even" r:id="rId11"/>
      <w:headerReference w:type="default" r:id="rId12"/>
      <w:pgSz w:w="11909" w:h="16834"/>
      <w:pgMar w:top="851" w:right="860" w:bottom="720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7" w:rsidRDefault="00AF6FC7">
      <w:r>
        <w:separator/>
      </w:r>
    </w:p>
  </w:endnote>
  <w:endnote w:type="continuationSeparator" w:id="0">
    <w:p w:rsidR="00AF6FC7" w:rsidRDefault="00A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7" w:rsidRDefault="00AF6FC7">
      <w:r>
        <w:separator/>
      </w:r>
    </w:p>
  </w:footnote>
  <w:footnote w:type="continuationSeparator" w:id="0">
    <w:p w:rsidR="00AF6FC7" w:rsidRDefault="00AF6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F" w:rsidRDefault="00B009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1C64">
      <w:rPr>
        <w:rStyle w:val="a7"/>
        <w:noProof/>
      </w:rPr>
      <w:t>25</w:t>
    </w:r>
    <w:r>
      <w:rPr>
        <w:rStyle w:val="a7"/>
      </w:rPr>
      <w:fldChar w:fldCharType="end"/>
    </w:r>
  </w:p>
  <w:p w:rsidR="00B0091F" w:rsidRDefault="00B009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1F" w:rsidRDefault="00B009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729C">
      <w:rPr>
        <w:rStyle w:val="a7"/>
        <w:noProof/>
      </w:rPr>
      <w:t>22</w:t>
    </w:r>
    <w:r>
      <w:rPr>
        <w:rStyle w:val="a7"/>
      </w:rPr>
      <w:fldChar w:fldCharType="end"/>
    </w:r>
  </w:p>
  <w:p w:rsidR="00B0091F" w:rsidRDefault="00B009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2A2E4"/>
    <w:lvl w:ilvl="0">
      <w:numFmt w:val="bullet"/>
      <w:lvlText w:val="*"/>
      <w:lvlJc w:val="left"/>
    </w:lvl>
  </w:abstractNum>
  <w:abstractNum w:abstractNumId="1">
    <w:nsid w:val="17C7550E"/>
    <w:multiLevelType w:val="hybridMultilevel"/>
    <w:tmpl w:val="FADC7D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A3DD3"/>
    <w:multiLevelType w:val="singleLevel"/>
    <w:tmpl w:val="E0DC103E"/>
    <w:lvl w:ilvl="0">
      <w:start w:val="3"/>
      <w:numFmt w:val="decimal"/>
      <w:lvlText w:val="1.%1."/>
      <w:legacy w:legacy="1" w:legacySpace="0" w:legacyIndent="516"/>
      <w:lvlJc w:val="left"/>
      <w:rPr>
        <w:rFonts w:ascii="Times New Roman" w:hAnsi="Times New Roman" w:cs="Times New Roman" w:hint="default"/>
      </w:rPr>
    </w:lvl>
  </w:abstractNum>
  <w:abstractNum w:abstractNumId="3">
    <w:nsid w:val="336617FA"/>
    <w:multiLevelType w:val="singleLevel"/>
    <w:tmpl w:val="01E653A2"/>
    <w:lvl w:ilvl="0">
      <w:start w:val="2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">
    <w:nsid w:val="3C66503B"/>
    <w:multiLevelType w:val="singleLevel"/>
    <w:tmpl w:val="7C7657B6"/>
    <w:lvl w:ilvl="0">
      <w:start w:val="2"/>
      <w:numFmt w:val="decimal"/>
      <w:lvlText w:val="4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5">
    <w:nsid w:val="3D57676B"/>
    <w:multiLevelType w:val="singleLevel"/>
    <w:tmpl w:val="8D9C3BE6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48DE2EC6"/>
    <w:multiLevelType w:val="singleLevel"/>
    <w:tmpl w:val="45B0EC52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BD204B6"/>
    <w:multiLevelType w:val="singleLevel"/>
    <w:tmpl w:val="F28CAD02"/>
    <w:lvl w:ilvl="0">
      <w:start w:val="9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4F884F6C"/>
    <w:multiLevelType w:val="singleLevel"/>
    <w:tmpl w:val="553AE53A"/>
    <w:lvl w:ilvl="0">
      <w:start w:val="2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6DFC2AA1"/>
    <w:multiLevelType w:val="singleLevel"/>
    <w:tmpl w:val="4F7E0DEC"/>
    <w:lvl w:ilvl="0">
      <w:start w:val="4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77652ACE"/>
    <w:multiLevelType w:val="hybridMultilevel"/>
    <w:tmpl w:val="3258D6DA"/>
    <w:lvl w:ilvl="0" w:tplc="5742D86C">
      <w:start w:val="1"/>
      <w:numFmt w:val="decimal"/>
      <w:lvlText w:val="%1."/>
      <w:lvlJc w:val="left"/>
      <w:pPr>
        <w:tabs>
          <w:tab w:val="num" w:pos="3878"/>
        </w:tabs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8"/>
        </w:tabs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8"/>
        </w:tabs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8"/>
        </w:tabs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8"/>
        </w:tabs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8"/>
        </w:tabs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8"/>
        </w:tabs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8"/>
        </w:tabs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8"/>
        </w:tabs>
        <w:ind w:left="963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E9"/>
    <w:rsid w:val="00003E25"/>
    <w:rsid w:val="00006026"/>
    <w:rsid w:val="0001305D"/>
    <w:rsid w:val="000170B3"/>
    <w:rsid w:val="00032AB3"/>
    <w:rsid w:val="00035928"/>
    <w:rsid w:val="00037ACC"/>
    <w:rsid w:val="00040989"/>
    <w:rsid w:val="00070F9A"/>
    <w:rsid w:val="00085F97"/>
    <w:rsid w:val="000A4F89"/>
    <w:rsid w:val="000B60D1"/>
    <w:rsid w:val="000B7A66"/>
    <w:rsid w:val="000C7572"/>
    <w:rsid w:val="000C7C6D"/>
    <w:rsid w:val="000E1227"/>
    <w:rsid w:val="00105F6D"/>
    <w:rsid w:val="00122EEF"/>
    <w:rsid w:val="0014004A"/>
    <w:rsid w:val="00143D8E"/>
    <w:rsid w:val="00155B15"/>
    <w:rsid w:val="00160604"/>
    <w:rsid w:val="00181F22"/>
    <w:rsid w:val="001826EC"/>
    <w:rsid w:val="00191DB0"/>
    <w:rsid w:val="00193E7B"/>
    <w:rsid w:val="001A3F8B"/>
    <w:rsid w:val="001D556A"/>
    <w:rsid w:val="001E2291"/>
    <w:rsid w:val="001F40A4"/>
    <w:rsid w:val="002149DE"/>
    <w:rsid w:val="002267E2"/>
    <w:rsid w:val="00262EF2"/>
    <w:rsid w:val="00263EB3"/>
    <w:rsid w:val="00277FCA"/>
    <w:rsid w:val="00285390"/>
    <w:rsid w:val="002B7B90"/>
    <w:rsid w:val="002B7C44"/>
    <w:rsid w:val="002D21BF"/>
    <w:rsid w:val="002E0E1F"/>
    <w:rsid w:val="002E426E"/>
    <w:rsid w:val="002F729C"/>
    <w:rsid w:val="0030792E"/>
    <w:rsid w:val="003152BF"/>
    <w:rsid w:val="003371C1"/>
    <w:rsid w:val="0034126A"/>
    <w:rsid w:val="00350FC2"/>
    <w:rsid w:val="00365172"/>
    <w:rsid w:val="003675C3"/>
    <w:rsid w:val="00372209"/>
    <w:rsid w:val="00372420"/>
    <w:rsid w:val="003A4148"/>
    <w:rsid w:val="003A6EB9"/>
    <w:rsid w:val="003B4E46"/>
    <w:rsid w:val="003C1A45"/>
    <w:rsid w:val="003D0180"/>
    <w:rsid w:val="003F0C7C"/>
    <w:rsid w:val="0044430B"/>
    <w:rsid w:val="00444EC0"/>
    <w:rsid w:val="00464F33"/>
    <w:rsid w:val="004667FE"/>
    <w:rsid w:val="004A4877"/>
    <w:rsid w:val="004A7ED5"/>
    <w:rsid w:val="004B3AA2"/>
    <w:rsid w:val="004F1C64"/>
    <w:rsid w:val="00522167"/>
    <w:rsid w:val="00533F27"/>
    <w:rsid w:val="00543EEE"/>
    <w:rsid w:val="00545CB3"/>
    <w:rsid w:val="005511C0"/>
    <w:rsid w:val="00560226"/>
    <w:rsid w:val="005A380A"/>
    <w:rsid w:val="005A7EE4"/>
    <w:rsid w:val="005C6671"/>
    <w:rsid w:val="005F29F2"/>
    <w:rsid w:val="00607C34"/>
    <w:rsid w:val="00630FD5"/>
    <w:rsid w:val="00632B25"/>
    <w:rsid w:val="00654C3F"/>
    <w:rsid w:val="00681842"/>
    <w:rsid w:val="00682DAF"/>
    <w:rsid w:val="00685399"/>
    <w:rsid w:val="00692899"/>
    <w:rsid w:val="006C4DEC"/>
    <w:rsid w:val="00711858"/>
    <w:rsid w:val="007120C3"/>
    <w:rsid w:val="007343CB"/>
    <w:rsid w:val="007368D5"/>
    <w:rsid w:val="00756C3F"/>
    <w:rsid w:val="007745E8"/>
    <w:rsid w:val="00775AB7"/>
    <w:rsid w:val="00783DCB"/>
    <w:rsid w:val="00790CA6"/>
    <w:rsid w:val="007C1341"/>
    <w:rsid w:val="007E3B8C"/>
    <w:rsid w:val="007F0E38"/>
    <w:rsid w:val="007F77CB"/>
    <w:rsid w:val="00815D72"/>
    <w:rsid w:val="00836FBE"/>
    <w:rsid w:val="008472F3"/>
    <w:rsid w:val="00883898"/>
    <w:rsid w:val="008866ED"/>
    <w:rsid w:val="00894F2A"/>
    <w:rsid w:val="008A07DF"/>
    <w:rsid w:val="008A743C"/>
    <w:rsid w:val="008D6AAB"/>
    <w:rsid w:val="008F02BE"/>
    <w:rsid w:val="0092458F"/>
    <w:rsid w:val="009252F3"/>
    <w:rsid w:val="009353E9"/>
    <w:rsid w:val="009362D4"/>
    <w:rsid w:val="00955AA3"/>
    <w:rsid w:val="00975DFE"/>
    <w:rsid w:val="0097624F"/>
    <w:rsid w:val="009A4F01"/>
    <w:rsid w:val="009B0F6E"/>
    <w:rsid w:val="009B7102"/>
    <w:rsid w:val="009B7A6A"/>
    <w:rsid w:val="009F3440"/>
    <w:rsid w:val="00A32571"/>
    <w:rsid w:val="00A326D9"/>
    <w:rsid w:val="00A36C4B"/>
    <w:rsid w:val="00A376B6"/>
    <w:rsid w:val="00A50E5D"/>
    <w:rsid w:val="00A5708B"/>
    <w:rsid w:val="00A63F90"/>
    <w:rsid w:val="00A72F6B"/>
    <w:rsid w:val="00AA4E94"/>
    <w:rsid w:val="00AC5D23"/>
    <w:rsid w:val="00AD13EF"/>
    <w:rsid w:val="00AE3729"/>
    <w:rsid w:val="00AE3863"/>
    <w:rsid w:val="00AF6FC7"/>
    <w:rsid w:val="00AF74A9"/>
    <w:rsid w:val="00B0091F"/>
    <w:rsid w:val="00B143AA"/>
    <w:rsid w:val="00B253DB"/>
    <w:rsid w:val="00B264CB"/>
    <w:rsid w:val="00B30DAA"/>
    <w:rsid w:val="00B32BEB"/>
    <w:rsid w:val="00B6599F"/>
    <w:rsid w:val="00B83CF1"/>
    <w:rsid w:val="00B8435E"/>
    <w:rsid w:val="00B925CF"/>
    <w:rsid w:val="00BA43E5"/>
    <w:rsid w:val="00BB11BF"/>
    <w:rsid w:val="00BE138C"/>
    <w:rsid w:val="00BE774B"/>
    <w:rsid w:val="00BE78EA"/>
    <w:rsid w:val="00C02715"/>
    <w:rsid w:val="00C10FD6"/>
    <w:rsid w:val="00C1485D"/>
    <w:rsid w:val="00C41E1B"/>
    <w:rsid w:val="00C51CAE"/>
    <w:rsid w:val="00C62F64"/>
    <w:rsid w:val="00C67D55"/>
    <w:rsid w:val="00C67DB4"/>
    <w:rsid w:val="00C73D36"/>
    <w:rsid w:val="00C77979"/>
    <w:rsid w:val="00C8752A"/>
    <w:rsid w:val="00C97450"/>
    <w:rsid w:val="00CA73AA"/>
    <w:rsid w:val="00CB35D4"/>
    <w:rsid w:val="00CC7C5A"/>
    <w:rsid w:val="00CE05DD"/>
    <w:rsid w:val="00CE3561"/>
    <w:rsid w:val="00CE429C"/>
    <w:rsid w:val="00CE6C4D"/>
    <w:rsid w:val="00CF0F11"/>
    <w:rsid w:val="00CF5D09"/>
    <w:rsid w:val="00D20EE9"/>
    <w:rsid w:val="00D26DB1"/>
    <w:rsid w:val="00D71685"/>
    <w:rsid w:val="00D76F86"/>
    <w:rsid w:val="00DC42A0"/>
    <w:rsid w:val="00DE17EC"/>
    <w:rsid w:val="00DE1862"/>
    <w:rsid w:val="00E2632C"/>
    <w:rsid w:val="00E324A2"/>
    <w:rsid w:val="00E509BB"/>
    <w:rsid w:val="00E5156D"/>
    <w:rsid w:val="00E61EAC"/>
    <w:rsid w:val="00E64CEA"/>
    <w:rsid w:val="00E73463"/>
    <w:rsid w:val="00E963AA"/>
    <w:rsid w:val="00EB2232"/>
    <w:rsid w:val="00EE6CE2"/>
    <w:rsid w:val="00EE6F0A"/>
    <w:rsid w:val="00F15567"/>
    <w:rsid w:val="00F500FC"/>
    <w:rsid w:val="00F72507"/>
    <w:rsid w:val="00F72905"/>
    <w:rsid w:val="00F76DCB"/>
    <w:rsid w:val="00F8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350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783DCB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customStyle="1" w:styleId="ConsPlusNonformat">
    <w:name w:val="ConsPlusNonformat"/>
    <w:rsid w:val="00F76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CF0F1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44430B"/>
    <w:pPr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22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Виктор Г. Камышанов</cp:lastModifiedBy>
  <cp:revision>2</cp:revision>
  <cp:lastPrinted>2019-11-06T12:31:00Z</cp:lastPrinted>
  <dcterms:created xsi:type="dcterms:W3CDTF">2020-02-12T13:15:00Z</dcterms:created>
  <dcterms:modified xsi:type="dcterms:W3CDTF">2020-02-12T13:15:00Z</dcterms:modified>
</cp:coreProperties>
</file>