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17" w:rsidRDefault="00166117" w:rsidP="00166117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 wp14:anchorId="58FCDAE2" wp14:editId="7765E2AB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17" w:rsidRDefault="00166117" w:rsidP="00166117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166117" w:rsidRDefault="00166117" w:rsidP="001661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66117" w:rsidRDefault="00166117" w:rsidP="00166117">
      <w:pPr>
        <w:jc w:val="center"/>
        <w:rPr>
          <w:rFonts w:ascii="Times New Roman" w:hAnsi="Times New Roman"/>
          <w:sz w:val="22"/>
          <w:szCs w:val="22"/>
        </w:rPr>
      </w:pPr>
    </w:p>
    <w:p w:rsidR="00166117" w:rsidRDefault="00166117" w:rsidP="0016611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166117" w:rsidRDefault="00166117" w:rsidP="00166117">
      <w:pPr>
        <w:jc w:val="center"/>
        <w:rPr>
          <w:rFonts w:ascii="Times New Roman" w:hAnsi="Times New Roman"/>
          <w:b/>
          <w:sz w:val="32"/>
          <w:szCs w:val="22"/>
        </w:rPr>
      </w:pPr>
    </w:p>
    <w:p w:rsidR="00166117" w:rsidRDefault="009A7674" w:rsidP="00166117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12</w:t>
      </w:r>
      <w:r w:rsidR="001661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7F65" w:rsidRPr="00037F6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037F65">
        <w:rPr>
          <w:u w:val="single"/>
        </w:rPr>
        <w:t xml:space="preserve"> </w:t>
      </w:r>
      <w:r w:rsidR="00166117">
        <w:rPr>
          <w:rFonts w:ascii="Times New Roman" w:hAnsi="Times New Roman"/>
          <w:sz w:val="28"/>
          <w:szCs w:val="28"/>
          <w:u w:val="single"/>
        </w:rPr>
        <w:t xml:space="preserve">2016 г.   №  </w:t>
      </w:r>
      <w:r>
        <w:rPr>
          <w:rFonts w:ascii="Times New Roman" w:hAnsi="Times New Roman"/>
          <w:sz w:val="28"/>
          <w:szCs w:val="28"/>
          <w:u w:val="single"/>
        </w:rPr>
        <w:t>145</w:t>
      </w:r>
      <w:r w:rsidR="00166117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66117" w:rsidRPr="00166117" w:rsidRDefault="00166117" w:rsidP="0016611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  <w:r>
        <w:rPr>
          <w:rFonts w:ascii="Times New Roman" w:hAnsi="Times New Roman" w:cs="Times New Roman"/>
          <w:sz w:val="20"/>
        </w:rPr>
        <w:t>. Воробьевка</w:t>
      </w:r>
    </w:p>
    <w:p w:rsidR="00EA653C" w:rsidRDefault="00EA653C" w:rsidP="00EA653C">
      <w:pPr>
        <w:rPr>
          <w:rFonts w:ascii="Times New Roman" w:hAnsi="Times New Roman" w:cs="Times New Roman"/>
          <w:sz w:val="28"/>
          <w:szCs w:val="28"/>
        </w:rPr>
      </w:pPr>
    </w:p>
    <w:p w:rsidR="00EA653C" w:rsidRPr="00166117" w:rsidRDefault="00EA653C" w:rsidP="00EA653C">
      <w:pPr>
        <w:pStyle w:val="20"/>
        <w:tabs>
          <w:tab w:val="left" w:pos="5103"/>
        </w:tabs>
        <w:ind w:right="3541"/>
        <w:jc w:val="both"/>
        <w:rPr>
          <w:rFonts w:ascii="Times New Roman" w:hAnsi="Times New Roman"/>
          <w:lang w:val="ru-RU"/>
        </w:rPr>
      </w:pPr>
      <w:r w:rsidRPr="0064476A">
        <w:rPr>
          <w:rFonts w:ascii="Times New Roman" w:hAnsi="Times New Roman"/>
        </w:rPr>
        <w:t>О внесении</w:t>
      </w:r>
      <w:r w:rsidR="0064476A" w:rsidRPr="0064476A">
        <w:rPr>
          <w:rFonts w:ascii="Times New Roman" w:hAnsi="Times New Roman"/>
        </w:rPr>
        <w:t xml:space="preserve"> изменений в Постановление от </w:t>
      </w:r>
      <w:r w:rsidR="0064476A" w:rsidRPr="0064476A">
        <w:rPr>
          <w:rFonts w:ascii="Times New Roman" w:hAnsi="Times New Roman"/>
          <w:lang w:val="ru-RU"/>
        </w:rPr>
        <w:t>29</w:t>
      </w:r>
      <w:r w:rsidR="0064476A" w:rsidRPr="0064476A">
        <w:rPr>
          <w:rFonts w:ascii="Times New Roman" w:hAnsi="Times New Roman"/>
        </w:rPr>
        <w:t>.</w:t>
      </w:r>
      <w:r w:rsidR="0064476A" w:rsidRPr="0064476A">
        <w:rPr>
          <w:rFonts w:ascii="Times New Roman" w:hAnsi="Times New Roman"/>
          <w:lang w:val="ru-RU"/>
        </w:rPr>
        <w:t>02</w:t>
      </w:r>
      <w:r w:rsidRPr="0064476A">
        <w:rPr>
          <w:rFonts w:ascii="Times New Roman" w:hAnsi="Times New Roman"/>
        </w:rPr>
        <w:t>.201</w:t>
      </w:r>
      <w:r w:rsidR="0064476A" w:rsidRPr="0064476A">
        <w:rPr>
          <w:rFonts w:ascii="Times New Roman" w:hAnsi="Times New Roman"/>
          <w:lang w:val="ru-RU"/>
        </w:rPr>
        <w:t>6</w:t>
      </w:r>
      <w:r w:rsidRPr="0064476A">
        <w:rPr>
          <w:rFonts w:ascii="Times New Roman" w:hAnsi="Times New Roman"/>
        </w:rPr>
        <w:t xml:space="preserve"> г. № </w:t>
      </w:r>
      <w:r w:rsidR="0064476A" w:rsidRPr="0064476A">
        <w:rPr>
          <w:rFonts w:ascii="Times New Roman" w:hAnsi="Times New Roman"/>
          <w:lang w:val="ru-RU"/>
        </w:rPr>
        <w:t>88</w:t>
      </w:r>
      <w:r w:rsidRPr="0064476A">
        <w:rPr>
          <w:rFonts w:ascii="Times New Roman" w:hAnsi="Times New Roman"/>
        </w:rPr>
        <w:t xml:space="preserve"> </w:t>
      </w:r>
      <w:proofErr w:type="spellStart"/>
      <w:r w:rsidRPr="0064476A">
        <w:rPr>
          <w:rFonts w:ascii="Times New Roman" w:hAnsi="Times New Roman"/>
        </w:rPr>
        <w:t>Воробьевского</w:t>
      </w:r>
      <w:proofErr w:type="spellEnd"/>
      <w:r w:rsidRPr="0064476A">
        <w:rPr>
          <w:rFonts w:ascii="Times New Roman" w:hAnsi="Times New Roman"/>
        </w:rPr>
        <w:t xml:space="preserve"> муниципального района </w:t>
      </w:r>
      <w:r w:rsidR="0064476A">
        <w:rPr>
          <w:rFonts w:ascii="Times New Roman" w:hAnsi="Times New Roman"/>
          <w:lang w:val="ru-RU"/>
        </w:rPr>
        <w:t>«</w:t>
      </w:r>
      <w:r w:rsidR="0064476A" w:rsidRPr="0064476A">
        <w:rPr>
          <w:rFonts w:ascii="Times New Roman" w:hAnsi="Times New Roman"/>
        </w:rPr>
        <w:t xml:space="preserve">Об утверждении административного регламента администрации </w:t>
      </w:r>
      <w:proofErr w:type="spellStart"/>
      <w:r w:rsidR="0064476A" w:rsidRPr="0064476A">
        <w:rPr>
          <w:rFonts w:ascii="Times New Roman" w:hAnsi="Times New Roman"/>
        </w:rPr>
        <w:t>Воробьевского</w:t>
      </w:r>
      <w:proofErr w:type="spellEnd"/>
      <w:r w:rsidR="0064476A" w:rsidRPr="0064476A">
        <w:rPr>
          <w:rFonts w:ascii="Times New Roman" w:hAnsi="Times New Roman"/>
        </w:rPr>
        <w:t xml:space="preserve"> муниципального района по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="0064476A" w:rsidRPr="0064476A">
        <w:rPr>
          <w:rFonts w:ascii="Times New Roman" w:hAnsi="Times New Roman"/>
          <w:bCs/>
        </w:rPr>
        <w:t>в случае, если маршрут, часть маршрута транспортного средства проходят по авто-мобильным дорогам местного значения муниципального района, при условии, что маршрут такого транспортного средства проходит в границах этого муниципального района и маршрут, часть маршрута не проходят по автомобильным дорогам федерального, регионального или межмуниципального, участкам таких автомобильных дорог»</w:t>
      </w:r>
      <w:r w:rsidR="00166117">
        <w:rPr>
          <w:rFonts w:ascii="Times New Roman" w:hAnsi="Times New Roman"/>
          <w:bCs/>
          <w:lang w:val="ru-RU"/>
        </w:rPr>
        <w:t>»</w:t>
      </w:r>
    </w:p>
    <w:p w:rsidR="00EA653C" w:rsidRDefault="00EA653C" w:rsidP="00EA6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653C" w:rsidRDefault="00EA653C" w:rsidP="00E939FF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210 - ФЗ «Об организации предоставления государственных и муниципальных услуг»,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постановления</w:t>
      </w:r>
      <w:r>
        <w:rPr>
          <w:rStyle w:val="FontStyle11"/>
          <w:b w:val="0"/>
          <w:sz w:val="28"/>
          <w:szCs w:val="28"/>
        </w:rPr>
        <w:t xml:space="preserve"> администрации </w:t>
      </w:r>
      <w:proofErr w:type="spellStart"/>
      <w:r>
        <w:rPr>
          <w:rStyle w:val="FontStyle11"/>
          <w:b w:val="0"/>
          <w:sz w:val="28"/>
          <w:szCs w:val="28"/>
        </w:rPr>
        <w:t>Воробьевского</w:t>
      </w:r>
      <w:proofErr w:type="spellEnd"/>
      <w:r>
        <w:rPr>
          <w:rStyle w:val="FontStyle11"/>
          <w:b w:val="0"/>
          <w:sz w:val="28"/>
          <w:szCs w:val="28"/>
        </w:rPr>
        <w:t xml:space="preserve"> муниципального района от 24.07.2015 г. № 326 «О порядке </w:t>
      </w:r>
      <w:r>
        <w:rPr>
          <w:rFonts w:ascii="Times New Roman" w:hAnsi="Times New Roman"/>
          <w:b w:val="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услуг», администрация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66117" w:rsidRDefault="0064476A" w:rsidP="00E939FF">
      <w:pPr>
        <w:spacing w:line="276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39FF">
        <w:rPr>
          <w:rFonts w:ascii="Times New Roman" w:hAnsi="Times New Roman" w:cs="Times New Roman"/>
          <w:sz w:val="28"/>
          <w:szCs w:val="28"/>
        </w:rPr>
        <w:t xml:space="preserve">1. В постановление </w:t>
      </w:r>
      <w:proofErr w:type="spellStart"/>
      <w:r w:rsidRPr="0064476A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6447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96FAE">
        <w:rPr>
          <w:b/>
          <w:sz w:val="28"/>
          <w:szCs w:val="28"/>
        </w:rPr>
        <w:t xml:space="preserve"> </w:t>
      </w:r>
      <w:r w:rsidRPr="004F57FD">
        <w:rPr>
          <w:rFonts w:ascii="Times New Roman" w:hAnsi="Times New Roman" w:cs="Times New Roman"/>
          <w:sz w:val="28"/>
          <w:szCs w:val="28"/>
        </w:rPr>
        <w:t xml:space="preserve">«Об </w:t>
      </w:r>
      <w:r w:rsidRPr="0064476A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</w:t>
      </w:r>
      <w:proofErr w:type="spellStart"/>
      <w:r w:rsidRPr="0064476A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64476A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</w:t>
      </w:r>
      <w:r w:rsidRPr="004F57FD">
        <w:rPr>
          <w:rFonts w:ascii="Times New Roman" w:hAnsi="Times New Roman" w:cs="Times New Roman"/>
          <w:sz w:val="28"/>
          <w:szCs w:val="28"/>
        </w:rPr>
        <w:t xml:space="preserve"> </w:t>
      </w:r>
      <w:r w:rsidR="00FF543B" w:rsidRPr="00FF543B">
        <w:rPr>
          <w:rFonts w:ascii="Times New Roman" w:hAnsi="Times New Roman" w:cs="Times New Roman"/>
          <w:sz w:val="28"/>
          <w:szCs w:val="28"/>
        </w:rPr>
        <w:t xml:space="preserve">«Выдача </w:t>
      </w:r>
    </w:p>
    <w:p w:rsidR="00166117" w:rsidRDefault="00166117" w:rsidP="00166117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6117" w:rsidRDefault="00166117" w:rsidP="00166117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4476A" w:rsidRDefault="00FF543B" w:rsidP="00166117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43B">
        <w:rPr>
          <w:rFonts w:ascii="Times New Roman" w:hAnsi="Times New Roman" w:cs="Times New Roman"/>
          <w:sz w:val="28"/>
          <w:szCs w:val="28"/>
        </w:rPr>
        <w:t xml:space="preserve">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Pr="00FF543B">
        <w:rPr>
          <w:rFonts w:ascii="Times New Roman" w:hAnsi="Times New Roman" w:cs="Times New Roman"/>
          <w:bCs/>
          <w:sz w:val="28"/>
          <w:szCs w:val="28"/>
        </w:rPr>
        <w:t>в случае, если маршрут, часть маршрута транспортного средства проходят по авто-мобильным дорогам местного значения муниципального района, при условии, что маршрут такого транспортного средства проходит в границах этого муниципального района и маршрут, часть маршрута не проходят по автомобильным дорогам федерального, регионального или межмуниципального, участкам</w:t>
      </w:r>
      <w:proofErr w:type="gramEnd"/>
      <w:r w:rsidRPr="00FF543B">
        <w:rPr>
          <w:rFonts w:ascii="Times New Roman" w:hAnsi="Times New Roman" w:cs="Times New Roman"/>
          <w:bCs/>
          <w:sz w:val="28"/>
          <w:szCs w:val="28"/>
        </w:rPr>
        <w:t xml:space="preserve"> таких автомобильных дорог»</w:t>
      </w:r>
      <w:r w:rsidR="006447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29.02</w:t>
      </w:r>
      <w:r w:rsidR="0064476A">
        <w:rPr>
          <w:rFonts w:ascii="Times New Roman" w:hAnsi="Times New Roman" w:cs="Times New Roman"/>
          <w:sz w:val="28"/>
          <w:szCs w:val="28"/>
        </w:rPr>
        <w:t xml:space="preserve">.2015г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64476A">
        <w:rPr>
          <w:rFonts w:ascii="Times New Roman" w:hAnsi="Times New Roman" w:cs="Times New Roman"/>
          <w:sz w:val="28"/>
          <w:szCs w:val="28"/>
        </w:rPr>
        <w:t xml:space="preserve"> </w:t>
      </w:r>
      <w:r w:rsidR="0064476A" w:rsidRPr="00FF543B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4476A" w:rsidRPr="00FF543B" w:rsidRDefault="0064476A" w:rsidP="00E939F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43B">
        <w:rPr>
          <w:rFonts w:ascii="Times New Roman" w:hAnsi="Times New Roman"/>
          <w:sz w:val="28"/>
          <w:szCs w:val="28"/>
        </w:rPr>
        <w:t>1.1. Изложить наименование постановления в следующей редакции:</w:t>
      </w:r>
    </w:p>
    <w:p w:rsidR="0064476A" w:rsidRPr="00FF543B" w:rsidRDefault="0064476A" w:rsidP="00E939F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43B">
        <w:rPr>
          <w:rFonts w:ascii="Times New Roman" w:hAnsi="Times New Roman" w:cs="Times New Roman"/>
          <w:sz w:val="28"/>
          <w:szCs w:val="28"/>
        </w:rPr>
        <w:t>«</w:t>
      </w:r>
      <w:r w:rsidR="00FF543B" w:rsidRPr="00FF543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FF543B" w:rsidRPr="00FF543B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FF543B" w:rsidRPr="00FF543B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</w:t>
      </w:r>
      <w:r w:rsidRPr="00FF543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FF543B" w:rsidRPr="00FF543B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FF543B" w:rsidRPr="00FF543B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FF543B" w:rsidRPr="00FF543B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</w:t>
      </w:r>
      <w:proofErr w:type="gramEnd"/>
      <w:r w:rsidR="00FF543B" w:rsidRPr="00FF543B">
        <w:rPr>
          <w:rFonts w:ascii="Times New Roman" w:hAnsi="Times New Roman" w:cs="Times New Roman"/>
          <w:sz w:val="28"/>
          <w:szCs w:val="28"/>
        </w:rPr>
        <w:t xml:space="preserve">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proofErr w:type="gramStart"/>
      <w:r w:rsidR="00FF543B" w:rsidRPr="00FF543B">
        <w:rPr>
          <w:rFonts w:ascii="Times New Roman" w:hAnsi="Times New Roman" w:cs="Times New Roman"/>
          <w:sz w:val="28"/>
          <w:szCs w:val="28"/>
        </w:rPr>
        <w:t>.</w:t>
      </w:r>
      <w:r w:rsidRPr="00FF543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4476A" w:rsidRDefault="0064476A" w:rsidP="00E939FF">
      <w:pPr>
        <w:spacing w:line="276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543B">
        <w:rPr>
          <w:rFonts w:ascii="Times New Roman" w:hAnsi="Times New Roman"/>
          <w:sz w:val="28"/>
          <w:szCs w:val="28"/>
        </w:rPr>
        <w:t>1.2. Пункт 1 постановления изложить в следующей редакции:</w:t>
      </w:r>
    </w:p>
    <w:p w:rsidR="00FF543B" w:rsidRPr="00FF543B" w:rsidRDefault="0064476A" w:rsidP="00E939FF">
      <w:pPr>
        <w:spacing w:line="276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43B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FF543B" w:rsidRPr="00FF543B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FF543B" w:rsidRPr="00FF543B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FF543B" w:rsidRPr="00FF543B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</w:t>
      </w:r>
      <w:proofErr w:type="gramEnd"/>
      <w:r w:rsidR="00FF543B" w:rsidRPr="00FF543B">
        <w:rPr>
          <w:rFonts w:ascii="Times New Roman" w:hAnsi="Times New Roman" w:cs="Times New Roman"/>
          <w:sz w:val="28"/>
          <w:szCs w:val="28"/>
        </w:rPr>
        <w:t xml:space="preserve"> проходят по автомобильным дорогам федерального, регионального или межмуниципального значения, участкам таких автомобильных дорог»</w:t>
      </w:r>
      <w:proofErr w:type="gramStart"/>
      <w:r w:rsidR="00FF543B" w:rsidRPr="00FF54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761D" w:rsidRDefault="0064476A" w:rsidP="00E939FF">
      <w:pPr>
        <w:spacing w:line="276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FF543B">
        <w:rPr>
          <w:rFonts w:ascii="Times New Roman" w:hAnsi="Times New Roman"/>
          <w:sz w:val="28"/>
          <w:szCs w:val="28"/>
        </w:rPr>
        <w:t xml:space="preserve">1.3. Наименование </w:t>
      </w:r>
      <w:r w:rsidRPr="00FF543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административного</w:t>
      </w:r>
      <w:r w:rsidRPr="00FF543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  <w:r w:rsidR="007A761D">
        <w:rPr>
          <w:rFonts w:ascii="Times New Roman" w:hAnsi="Times New Roman"/>
          <w:sz w:val="28"/>
          <w:szCs w:val="28"/>
        </w:rPr>
        <w:t xml:space="preserve"> </w:t>
      </w:r>
    </w:p>
    <w:p w:rsidR="00FF543B" w:rsidRPr="007A761D" w:rsidRDefault="007A761D" w:rsidP="00E939FF">
      <w:pPr>
        <w:spacing w:line="276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543B" w:rsidRPr="007A76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F543B" w:rsidRPr="007A761D" w:rsidRDefault="00FF543B" w:rsidP="00E939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A761D">
        <w:rPr>
          <w:rFonts w:ascii="Times New Roman" w:hAnsi="Times New Roman" w:cs="Times New Roman"/>
          <w:sz w:val="28"/>
          <w:szCs w:val="28"/>
        </w:rPr>
        <w:t>Воробьёвского</w:t>
      </w:r>
      <w:proofErr w:type="spellEnd"/>
      <w:r w:rsidRPr="007A761D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по предоставлению муниципальной услуги</w:t>
      </w:r>
    </w:p>
    <w:p w:rsidR="00166117" w:rsidRDefault="00FF543B" w:rsidP="00E939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761D">
        <w:rPr>
          <w:rFonts w:ascii="Times New Roman" w:hAnsi="Times New Roman"/>
          <w:sz w:val="28"/>
          <w:szCs w:val="28"/>
        </w:rPr>
        <w:t xml:space="preserve">«Выдача специального разрешения на движение по автомобильным дорогам </w:t>
      </w:r>
    </w:p>
    <w:p w:rsidR="00166117" w:rsidRDefault="00166117" w:rsidP="00E939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6117" w:rsidRDefault="00166117" w:rsidP="00E939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F543B" w:rsidRPr="007A761D" w:rsidRDefault="00FF543B" w:rsidP="00E939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61D">
        <w:rPr>
          <w:rFonts w:ascii="Times New Roman" w:hAnsi="Times New Roman"/>
          <w:sz w:val="28"/>
          <w:szCs w:val="28"/>
        </w:rPr>
        <w:t xml:space="preserve">тяжеловесного и (или) крупногабаритного транспортного средства </w:t>
      </w:r>
      <w:r w:rsidRPr="007A761D">
        <w:rPr>
          <w:rFonts w:ascii="Times New Roman" w:hAnsi="Times New Roman"/>
          <w:bCs/>
          <w:sz w:val="28"/>
          <w:szCs w:val="28"/>
        </w:rPr>
        <w:t>в случае</w:t>
      </w:r>
      <w:r w:rsidRPr="007A761D">
        <w:rPr>
          <w:rFonts w:ascii="Times New Roman" w:hAnsi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 w:rsidR="007A761D">
        <w:rPr>
          <w:rFonts w:ascii="Times New Roman" w:hAnsi="Times New Roman"/>
          <w:sz w:val="28"/>
          <w:szCs w:val="28"/>
        </w:rPr>
        <w:t>»</w:t>
      </w:r>
      <w:proofErr w:type="gramEnd"/>
    </w:p>
    <w:p w:rsidR="0064476A" w:rsidRDefault="0064476A" w:rsidP="00E939FF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1D">
        <w:rPr>
          <w:rFonts w:ascii="Times New Roman" w:hAnsi="Times New Roman" w:cs="Times New Roman"/>
          <w:bCs/>
          <w:sz w:val="28"/>
          <w:szCs w:val="28"/>
        </w:rPr>
        <w:t xml:space="preserve">1.4. Абзац 2 пункта 1.1. раздела 1. </w:t>
      </w:r>
      <w:r w:rsidRPr="007A761D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административного</w:t>
      </w:r>
      <w:r w:rsidRPr="007A761D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64476A" w:rsidRPr="00853DFF" w:rsidRDefault="0064476A" w:rsidP="00E939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DFF">
        <w:rPr>
          <w:rFonts w:ascii="Times New Roman" w:hAnsi="Times New Roman" w:cs="Times New Roman"/>
          <w:sz w:val="28"/>
          <w:szCs w:val="28"/>
        </w:rPr>
        <w:t>«</w:t>
      </w:r>
      <w:r w:rsidR="00853DFF" w:rsidRPr="00853DFF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853DFF" w:rsidRPr="00853DFF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853DFF" w:rsidRPr="00853DFF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</w:t>
      </w:r>
      <w:proofErr w:type="gramEnd"/>
      <w:r w:rsidR="00853DFF" w:rsidRPr="0085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DFF" w:rsidRPr="00853DFF">
        <w:rPr>
          <w:rFonts w:ascii="Times New Roman" w:hAnsi="Times New Roman" w:cs="Times New Roman"/>
          <w:sz w:val="28"/>
          <w:szCs w:val="28"/>
        </w:rPr>
        <w:t xml:space="preserve">проходят по автомобильным дорогам федерального, регионального или межмуниципального значения, участкам таких автомобильных дорог» (далее – административный регламент) являются отношения, возникающие между заявителями, администрацией </w:t>
      </w:r>
      <w:proofErr w:type="spellStart"/>
      <w:r w:rsidR="00853DFF" w:rsidRPr="00853DFF">
        <w:rPr>
          <w:rFonts w:ascii="Times New Roman" w:hAnsi="Times New Roman" w:cs="Times New Roman"/>
          <w:sz w:val="28"/>
          <w:szCs w:val="28"/>
        </w:rPr>
        <w:t>Воробьёвского</w:t>
      </w:r>
      <w:proofErr w:type="spellEnd"/>
      <w:r w:rsidR="00853DFF" w:rsidRPr="00853DFF">
        <w:rPr>
          <w:rFonts w:ascii="Times New Roman" w:hAnsi="Times New Roman" w:cs="Times New Roman"/>
          <w:sz w:val="28"/>
          <w:szCs w:val="28"/>
        </w:rPr>
        <w:t xml:space="preserve"> муниципального района в связи с оформлением и выдачей специального разрешения на движение по автомобильным дорогам тяжеловесного и (или) крупногабаритного транспортного средства </w:t>
      </w:r>
      <w:r w:rsidR="00853DFF" w:rsidRPr="00853DFF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853DFF" w:rsidRPr="00853DFF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</w:t>
      </w:r>
      <w:proofErr w:type="gramEnd"/>
      <w:r w:rsidR="00853DFF" w:rsidRPr="0085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DFF" w:rsidRPr="00853DFF">
        <w:rPr>
          <w:rFonts w:ascii="Times New Roman" w:hAnsi="Times New Roman" w:cs="Times New Roman"/>
          <w:sz w:val="28"/>
          <w:szCs w:val="28"/>
        </w:rPr>
        <w:t>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853DFF" w:rsidRPr="00853DFF">
        <w:rPr>
          <w:rFonts w:ascii="Times New Roman" w:hAnsi="Times New Roman" w:cs="Times New Roman"/>
          <w:bCs/>
          <w:sz w:val="28"/>
          <w:szCs w:val="28"/>
        </w:rPr>
        <w:t xml:space="preserve"> (далее – специальное разрешение)</w:t>
      </w:r>
      <w:r w:rsidR="00853DFF" w:rsidRPr="00853DFF">
        <w:rPr>
          <w:rFonts w:ascii="Times New Roman" w:hAnsi="Times New Roman" w:cs="Times New Roman"/>
          <w:sz w:val="28"/>
          <w:szCs w:val="28"/>
        </w:rPr>
        <w:t>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  <w:r w:rsidRPr="00853D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476A" w:rsidRDefault="0064476A" w:rsidP="00E939F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DFF">
        <w:rPr>
          <w:rFonts w:ascii="Times New Roman" w:hAnsi="Times New Roman" w:cs="Times New Roman"/>
          <w:bCs/>
          <w:sz w:val="28"/>
          <w:szCs w:val="28"/>
        </w:rPr>
        <w:t xml:space="preserve">1.5. Пункт 2.1. раздела 2 </w:t>
      </w:r>
      <w:r w:rsidRPr="00853D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административного</w:t>
      </w:r>
      <w:r w:rsidRPr="00853DFF">
        <w:rPr>
          <w:rFonts w:ascii="Times New Roman" w:hAnsi="Times New Roman"/>
          <w:sz w:val="28"/>
          <w:szCs w:val="28"/>
        </w:rPr>
        <w:t xml:space="preserve"> регламента</w:t>
      </w:r>
      <w:r w:rsidRPr="00853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D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66117" w:rsidRDefault="0064476A" w:rsidP="00E939F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DFF">
        <w:rPr>
          <w:rFonts w:ascii="Times New Roman" w:hAnsi="Times New Roman" w:cs="Times New Roman"/>
          <w:sz w:val="28"/>
          <w:szCs w:val="28"/>
        </w:rPr>
        <w:t xml:space="preserve">«2.1. Наименование муниципальной услуги – </w:t>
      </w:r>
      <w:r w:rsidR="00853DFF" w:rsidRPr="00853DFF">
        <w:rPr>
          <w:rFonts w:ascii="Times New Roman" w:hAnsi="Times New Roman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853DFF" w:rsidRPr="00853DFF">
        <w:rPr>
          <w:rFonts w:ascii="Times New Roman" w:hAnsi="Times New Roman"/>
          <w:bCs/>
          <w:sz w:val="28"/>
          <w:szCs w:val="28"/>
        </w:rPr>
        <w:t>в случае</w:t>
      </w:r>
      <w:r w:rsidR="00853DFF" w:rsidRPr="00853DFF">
        <w:rPr>
          <w:rFonts w:ascii="Times New Roman" w:hAnsi="Times New Roman"/>
          <w:sz w:val="28"/>
          <w:szCs w:val="28"/>
        </w:rPr>
        <w:t xml:space="preserve">, если маршрут, часть </w:t>
      </w:r>
    </w:p>
    <w:p w:rsidR="00166117" w:rsidRDefault="00166117" w:rsidP="0016611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6117" w:rsidRDefault="00166117" w:rsidP="0016611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476A" w:rsidRDefault="00853DFF" w:rsidP="001661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FF">
        <w:rPr>
          <w:rFonts w:ascii="Times New Roman" w:hAnsi="Times New Roman"/>
          <w:sz w:val="28"/>
          <w:szCs w:val="28"/>
        </w:rPr>
        <w:t>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proofErr w:type="gramStart"/>
      <w:r w:rsidR="0064476A" w:rsidRPr="00853DF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476A" w:rsidRDefault="0064476A" w:rsidP="00E939F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DFF">
        <w:rPr>
          <w:rFonts w:ascii="Times New Roman" w:hAnsi="Times New Roman" w:cs="Times New Roman"/>
          <w:sz w:val="28"/>
          <w:szCs w:val="28"/>
        </w:rPr>
        <w:t xml:space="preserve">1.6. </w:t>
      </w:r>
      <w:r w:rsidRPr="00853DFF">
        <w:rPr>
          <w:rFonts w:ascii="Times New Roman" w:hAnsi="Times New Roman" w:cs="Times New Roman"/>
          <w:bCs/>
          <w:sz w:val="28"/>
          <w:szCs w:val="28"/>
        </w:rPr>
        <w:t>Абзац 2 пункта 2.3. раздела 2.</w:t>
      </w:r>
      <w:r w:rsidRPr="00853DFF">
        <w:rPr>
          <w:rFonts w:ascii="Times New Roman" w:hAnsi="Times New Roman"/>
          <w:sz w:val="28"/>
          <w:szCs w:val="28"/>
        </w:rPr>
        <w:t xml:space="preserve"> </w:t>
      </w:r>
      <w:r w:rsidRPr="00853D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административного</w:t>
      </w:r>
      <w:r w:rsidRPr="00853DFF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64476A" w:rsidRPr="00853DFF" w:rsidRDefault="0064476A" w:rsidP="00E939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FF">
        <w:rPr>
          <w:rFonts w:ascii="Times New Roman" w:hAnsi="Times New Roman" w:cs="Times New Roman"/>
          <w:sz w:val="28"/>
          <w:szCs w:val="28"/>
        </w:rPr>
        <w:t xml:space="preserve">«Результатом предоставления муниципальной услуги является выдача специального разрешения на движение по автомобильным дорогам </w:t>
      </w:r>
      <w:r w:rsidRPr="00853DFF">
        <w:rPr>
          <w:rFonts w:ascii="Times New Roman" w:hAnsi="Times New Roman"/>
          <w:sz w:val="28"/>
          <w:szCs w:val="28"/>
        </w:rPr>
        <w:t xml:space="preserve">тяжеловесного и (или) крупногабаритного транспортного средства </w:t>
      </w:r>
      <w:r w:rsidRPr="00853DFF">
        <w:rPr>
          <w:rFonts w:ascii="Times New Roman" w:hAnsi="Times New Roman" w:cs="Times New Roman"/>
          <w:sz w:val="28"/>
          <w:szCs w:val="28"/>
        </w:rPr>
        <w:t>или принятие решения об отказе в выдаче специального разрешения</w:t>
      </w:r>
      <w:proofErr w:type="gramStart"/>
      <w:r w:rsidRPr="00853D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476A" w:rsidRDefault="0064476A" w:rsidP="00E939F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9FF">
        <w:rPr>
          <w:rFonts w:ascii="Times New Roman" w:hAnsi="Times New Roman" w:cs="Times New Roman"/>
          <w:sz w:val="28"/>
          <w:szCs w:val="28"/>
        </w:rPr>
        <w:t xml:space="preserve">1.7. </w:t>
      </w:r>
      <w:r w:rsidRPr="00E939FF">
        <w:rPr>
          <w:rFonts w:ascii="Times New Roman" w:hAnsi="Times New Roman" w:cs="Times New Roman"/>
          <w:bCs/>
          <w:sz w:val="28"/>
          <w:szCs w:val="28"/>
        </w:rPr>
        <w:t>Абзац 2 пункта 2.5. раздела 2.</w:t>
      </w:r>
      <w:r w:rsidRPr="00E939FF">
        <w:rPr>
          <w:rFonts w:ascii="Times New Roman" w:hAnsi="Times New Roman"/>
          <w:sz w:val="28"/>
          <w:szCs w:val="28"/>
        </w:rPr>
        <w:t xml:space="preserve"> </w:t>
      </w:r>
      <w:r w:rsidRPr="00E939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административного</w:t>
      </w:r>
      <w:r w:rsidRPr="00E939FF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64476A" w:rsidRDefault="0064476A" w:rsidP="00E939FF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FF">
        <w:rPr>
          <w:rFonts w:ascii="Times New Roman" w:hAnsi="Times New Roman" w:cs="Times New Roman"/>
          <w:sz w:val="28"/>
          <w:szCs w:val="28"/>
        </w:rPr>
        <w:t xml:space="preserve">«Предоставление муниципальной услуги </w:t>
      </w:r>
      <w:r w:rsidR="00E939FF" w:rsidRPr="00FF543B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="00E939FF" w:rsidRPr="00FF543B">
        <w:rPr>
          <w:rFonts w:ascii="Times New Roman" w:hAnsi="Times New Roman" w:cs="Times New Roman"/>
          <w:bCs/>
          <w:sz w:val="28"/>
          <w:szCs w:val="28"/>
        </w:rPr>
        <w:t>в случае, если маршрут, часть маршрута транспортного средства проходят по авто-мобильным дорогам местного значения муниципального района, при условии, что маршрут такого транспортного средства проходит в границах этого муниципального района и маршрут, часть маршрута не проходят по автомобильным дорогам федерального</w:t>
      </w:r>
      <w:proofErr w:type="gramEnd"/>
      <w:r w:rsidR="00E939FF" w:rsidRPr="00FF54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939FF" w:rsidRPr="00FF543B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proofErr w:type="gramEnd"/>
      <w:r w:rsidR="00E939FF" w:rsidRPr="00FF543B">
        <w:rPr>
          <w:rFonts w:ascii="Times New Roman" w:hAnsi="Times New Roman" w:cs="Times New Roman"/>
          <w:bCs/>
          <w:sz w:val="28"/>
          <w:szCs w:val="28"/>
        </w:rPr>
        <w:t xml:space="preserve"> или межмуниципального, участкам таких автомобильных дорог»</w:t>
      </w:r>
      <w:r w:rsidRPr="0039461E">
        <w:rPr>
          <w:rFonts w:ascii="Times New Roman" w:hAnsi="Times New Roman" w:cs="Times New Roman"/>
          <w:sz w:val="28"/>
          <w:szCs w:val="28"/>
        </w:rPr>
        <w:t xml:space="preserve"> </w:t>
      </w:r>
      <w:r w:rsidRPr="00E939FF">
        <w:rPr>
          <w:rFonts w:ascii="Times New Roman" w:hAnsi="Times New Roman" w:cs="Times New Roman"/>
          <w:sz w:val="28"/>
          <w:szCs w:val="28"/>
        </w:rPr>
        <w:t>осуществляется в соответствии с:».</w:t>
      </w:r>
    </w:p>
    <w:p w:rsidR="00EA653C" w:rsidRDefault="00EA653C" w:rsidP="00E939FF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653C" w:rsidRDefault="00EA653C" w:rsidP="00E939FF">
      <w:pPr>
        <w:shd w:val="clear" w:color="auto" w:fill="FFFFFF"/>
        <w:tabs>
          <w:tab w:val="left" w:pos="7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653C" w:rsidRDefault="00EA653C" w:rsidP="00E939FF">
      <w:pPr>
        <w:shd w:val="clear" w:color="auto" w:fill="FFFFFF"/>
        <w:tabs>
          <w:tab w:val="left" w:pos="7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653C" w:rsidRDefault="00EA653C" w:rsidP="00E939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3C" w:rsidRDefault="00EA653C" w:rsidP="00EA65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A653C" w:rsidRDefault="00EA653C" w:rsidP="00EA6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EA653C" w:rsidRDefault="00EA653C" w:rsidP="00EA6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 Гордиенко</w:t>
      </w:r>
    </w:p>
    <w:p w:rsidR="00EA653C" w:rsidRDefault="00EA653C" w:rsidP="00EA653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53C" w:rsidRDefault="00EA653C" w:rsidP="00EA653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53C" w:rsidRDefault="00EA653C" w:rsidP="00EA653C"/>
    <w:p w:rsidR="00EA653C" w:rsidRDefault="00EA653C" w:rsidP="00EA653C"/>
    <w:p w:rsidR="00EA653C" w:rsidRDefault="00EA653C" w:rsidP="00EA653C"/>
    <w:p w:rsidR="00EA653C" w:rsidRDefault="00EA653C" w:rsidP="00EA653C"/>
    <w:p w:rsidR="00EA653C" w:rsidRDefault="00EA653C" w:rsidP="00EA653C"/>
    <w:p w:rsidR="00DC42EA" w:rsidRDefault="00DC42EA">
      <w:bookmarkStart w:id="0" w:name="_GoBack"/>
      <w:bookmarkEnd w:id="0"/>
    </w:p>
    <w:sectPr w:rsidR="00DC42EA" w:rsidSect="00166117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3C"/>
    <w:rsid w:val="00037F65"/>
    <w:rsid w:val="00062FAB"/>
    <w:rsid w:val="00166117"/>
    <w:rsid w:val="002A19F4"/>
    <w:rsid w:val="003C2C5E"/>
    <w:rsid w:val="0064476A"/>
    <w:rsid w:val="007A761D"/>
    <w:rsid w:val="00812EA7"/>
    <w:rsid w:val="00853DFF"/>
    <w:rsid w:val="008A5FE4"/>
    <w:rsid w:val="009A7674"/>
    <w:rsid w:val="00BD2093"/>
    <w:rsid w:val="00C55DE7"/>
    <w:rsid w:val="00CE4E44"/>
    <w:rsid w:val="00CF4404"/>
    <w:rsid w:val="00D624EF"/>
    <w:rsid w:val="00DC42EA"/>
    <w:rsid w:val="00E939FF"/>
    <w:rsid w:val="00EA653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53C"/>
    <w:pPr>
      <w:widowControl/>
      <w:autoSpaceDE/>
      <w:autoSpaceDN/>
      <w:adjustRightInd/>
      <w:ind w:firstLine="567"/>
      <w:jc w:val="center"/>
    </w:pPr>
    <w:rPr>
      <w:rFonts w:cs="Times New Roman"/>
      <w:b/>
      <w:sz w:val="26"/>
    </w:rPr>
  </w:style>
  <w:style w:type="character" w:customStyle="1" w:styleId="a4">
    <w:name w:val="Название Знак"/>
    <w:basedOn w:val="a0"/>
    <w:link w:val="a3"/>
    <w:rsid w:val="00EA653C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5">
    <w:name w:val="No Spacing"/>
    <w:qFormat/>
    <w:rsid w:val="00EA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EA653C"/>
    <w:rPr>
      <w:rFonts w:ascii="Arial" w:eastAsia="Times New Roman" w:hAnsi="Arial" w:cs="Times New Roman"/>
      <w:b/>
      <w:sz w:val="28"/>
      <w:szCs w:val="28"/>
      <w:lang w:val="x-none" w:eastAsia="ar-SA"/>
    </w:rPr>
  </w:style>
  <w:style w:type="paragraph" w:customStyle="1" w:styleId="20">
    <w:name w:val="2Название"/>
    <w:basedOn w:val="a"/>
    <w:link w:val="2"/>
    <w:qFormat/>
    <w:rsid w:val="00EA653C"/>
    <w:pPr>
      <w:widowControl/>
      <w:autoSpaceDE/>
      <w:autoSpaceDN/>
      <w:adjustRightInd/>
      <w:jc w:val="center"/>
    </w:pPr>
    <w:rPr>
      <w:rFonts w:cs="Times New Roman"/>
      <w:b/>
      <w:sz w:val="28"/>
      <w:szCs w:val="28"/>
      <w:lang w:val="x-none" w:eastAsia="ar-SA"/>
    </w:rPr>
  </w:style>
  <w:style w:type="character" w:customStyle="1" w:styleId="FontStyle11">
    <w:name w:val="Font Style11"/>
    <w:rsid w:val="00EA653C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qFormat/>
    <w:rsid w:val="00EA65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61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6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53C"/>
    <w:pPr>
      <w:widowControl/>
      <w:autoSpaceDE/>
      <w:autoSpaceDN/>
      <w:adjustRightInd/>
      <w:ind w:firstLine="567"/>
      <w:jc w:val="center"/>
    </w:pPr>
    <w:rPr>
      <w:rFonts w:cs="Times New Roman"/>
      <w:b/>
      <w:sz w:val="26"/>
    </w:rPr>
  </w:style>
  <w:style w:type="character" w:customStyle="1" w:styleId="a4">
    <w:name w:val="Название Знак"/>
    <w:basedOn w:val="a0"/>
    <w:link w:val="a3"/>
    <w:rsid w:val="00EA653C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5">
    <w:name w:val="No Spacing"/>
    <w:qFormat/>
    <w:rsid w:val="00EA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EA653C"/>
    <w:rPr>
      <w:rFonts w:ascii="Arial" w:eastAsia="Times New Roman" w:hAnsi="Arial" w:cs="Times New Roman"/>
      <w:b/>
      <w:sz w:val="28"/>
      <w:szCs w:val="28"/>
      <w:lang w:val="x-none" w:eastAsia="ar-SA"/>
    </w:rPr>
  </w:style>
  <w:style w:type="paragraph" w:customStyle="1" w:styleId="20">
    <w:name w:val="2Название"/>
    <w:basedOn w:val="a"/>
    <w:link w:val="2"/>
    <w:qFormat/>
    <w:rsid w:val="00EA653C"/>
    <w:pPr>
      <w:widowControl/>
      <w:autoSpaceDE/>
      <w:autoSpaceDN/>
      <w:adjustRightInd/>
      <w:jc w:val="center"/>
    </w:pPr>
    <w:rPr>
      <w:rFonts w:cs="Times New Roman"/>
      <w:b/>
      <w:sz w:val="28"/>
      <w:szCs w:val="28"/>
      <w:lang w:val="x-none" w:eastAsia="ar-SA"/>
    </w:rPr>
  </w:style>
  <w:style w:type="character" w:customStyle="1" w:styleId="FontStyle11">
    <w:name w:val="Font Style11"/>
    <w:rsid w:val="00EA653C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qFormat/>
    <w:rsid w:val="00EA65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61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7</cp:revision>
  <cp:lastPrinted>2016-04-13T08:20:00Z</cp:lastPrinted>
  <dcterms:created xsi:type="dcterms:W3CDTF">2016-04-12T12:12:00Z</dcterms:created>
  <dcterms:modified xsi:type="dcterms:W3CDTF">2016-05-05T11:46:00Z</dcterms:modified>
</cp:coreProperties>
</file>