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82" w:rsidRPr="00992C41" w:rsidRDefault="00C72E9E" w:rsidP="00E86622">
      <w:pPr>
        <w:spacing w:line="360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48.2pt;width:38.55pt;height:48.15pt;z-index:-251666432;mso-position-vertical-relative:margin" o:allowoverlap="f">
            <v:imagedata r:id="rId6" o:title=""/>
            <w10:wrap type="square" anchory="margin"/>
          </v:shape>
        </w:pict>
      </w:r>
      <w:r w:rsidR="00EE2282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EE2282" w:rsidRPr="00992C41" w:rsidRDefault="00EE2282" w:rsidP="002A26E8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EE2282" w:rsidRDefault="00EE2282" w:rsidP="002A26E8">
      <w:pPr>
        <w:jc w:val="center"/>
        <w:rPr>
          <w:rFonts w:ascii="Arial" w:hAnsi="Arial" w:cs="Arial"/>
        </w:rPr>
      </w:pPr>
    </w:p>
    <w:p w:rsidR="00EE2282" w:rsidRPr="00992C41" w:rsidRDefault="00EE2282" w:rsidP="002A26E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EE2282" w:rsidRDefault="00EE2282" w:rsidP="008D2824">
      <w:pPr>
        <w:jc w:val="center"/>
        <w:rPr>
          <w:b/>
          <w:bCs/>
          <w:sz w:val="32"/>
          <w:szCs w:val="32"/>
        </w:rPr>
      </w:pPr>
    </w:p>
    <w:p w:rsidR="00EE2282" w:rsidRPr="00DC18A4" w:rsidRDefault="00EE2282" w:rsidP="008D2824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26.09.2014 г.  № 57</w:t>
      </w:r>
      <w:r w:rsidR="00C72E9E">
        <w:rPr>
          <w:sz w:val="28"/>
          <w:szCs w:val="28"/>
          <w:u w:val="single"/>
        </w:rPr>
        <w:t>8</w:t>
      </w:r>
      <w:bookmarkStart w:id="0" w:name="_GoBack"/>
      <w:bookmarkEnd w:id="0"/>
      <w:r w:rsidRPr="00DC18A4">
        <w:rPr>
          <w:sz w:val="28"/>
          <w:szCs w:val="28"/>
          <w:u w:val="single"/>
        </w:rPr>
        <w:tab/>
        <w:t xml:space="preserve">       </w:t>
      </w:r>
      <w:r w:rsidRPr="00DC18A4">
        <w:rPr>
          <w:sz w:val="28"/>
          <w:szCs w:val="28"/>
          <w:u w:val="single"/>
        </w:rPr>
        <w:tab/>
      </w:r>
      <w:r w:rsidRPr="00DC18A4">
        <w:rPr>
          <w:sz w:val="28"/>
          <w:szCs w:val="28"/>
        </w:rPr>
        <w:t xml:space="preserve">  </w:t>
      </w:r>
    </w:p>
    <w:p w:rsidR="00EE2282" w:rsidRPr="00DC18A4" w:rsidRDefault="00EE2282" w:rsidP="00252761">
      <w:pPr>
        <w:spacing w:line="288" w:lineRule="auto"/>
        <w:rPr>
          <w:sz w:val="20"/>
          <w:szCs w:val="20"/>
        </w:rPr>
      </w:pPr>
      <w:r w:rsidRPr="00DC18A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</w:t>
      </w:r>
      <w:proofErr w:type="gramStart"/>
      <w:r w:rsidRPr="00DC18A4">
        <w:rPr>
          <w:sz w:val="20"/>
          <w:szCs w:val="20"/>
        </w:rPr>
        <w:t>с</w:t>
      </w:r>
      <w:proofErr w:type="gramEnd"/>
      <w:r w:rsidRPr="00DC18A4">
        <w:rPr>
          <w:sz w:val="20"/>
          <w:szCs w:val="20"/>
        </w:rPr>
        <w:t>. Воробьевка</w:t>
      </w:r>
    </w:p>
    <w:p w:rsidR="00EE2282" w:rsidRDefault="00EE2282" w:rsidP="00D85404">
      <w:pPr>
        <w:pStyle w:val="22"/>
        <w:ind w:right="4313"/>
        <w:rPr>
          <w:rFonts w:ascii="Times New Roman" w:hAnsi="Times New Roman" w:cs="Times New Roman"/>
        </w:rPr>
      </w:pPr>
    </w:p>
    <w:p w:rsidR="00EE2282" w:rsidRPr="00A34E25" w:rsidRDefault="00EE2282" w:rsidP="00D85404">
      <w:pPr>
        <w:pStyle w:val="22"/>
        <w:ind w:right="4313"/>
        <w:rPr>
          <w:rFonts w:ascii="Times New Roman" w:hAnsi="Times New Roman" w:cs="Times New Roman"/>
        </w:rPr>
      </w:pPr>
      <w:r w:rsidRPr="00A34E25">
        <w:rPr>
          <w:rFonts w:ascii="Times New Roman" w:hAnsi="Times New Roman" w:cs="Times New Roman"/>
        </w:rPr>
        <w:t>Об утверждении административного регламента администрации Воробье</w:t>
      </w:r>
      <w:r w:rsidRPr="00A34E25">
        <w:rPr>
          <w:rFonts w:ascii="Times New Roman" w:hAnsi="Times New Roman" w:cs="Times New Roman"/>
        </w:rPr>
        <w:t>в</w:t>
      </w:r>
      <w:r w:rsidRPr="00A34E25">
        <w:rPr>
          <w:rFonts w:ascii="Times New Roman" w:hAnsi="Times New Roman" w:cs="Times New Roman"/>
        </w:rPr>
        <w:t>ского муниципального района Вор</w:t>
      </w:r>
      <w:r w:rsidRPr="00A34E25">
        <w:rPr>
          <w:rFonts w:ascii="Times New Roman" w:hAnsi="Times New Roman" w:cs="Times New Roman"/>
        </w:rPr>
        <w:t>о</w:t>
      </w:r>
      <w:r w:rsidRPr="00A34E25">
        <w:rPr>
          <w:rFonts w:ascii="Times New Roman" w:hAnsi="Times New Roman" w:cs="Times New Roman"/>
        </w:rPr>
        <w:t>нежской области по предоставлению муниципальной услуги «Подготовка и выдача разрешений на строительство»</w:t>
      </w:r>
    </w:p>
    <w:p w:rsidR="00EE2282" w:rsidRPr="0080629B" w:rsidRDefault="00EE2282" w:rsidP="00252761">
      <w:pPr>
        <w:ind w:right="3955" w:firstLine="900"/>
      </w:pPr>
    </w:p>
    <w:p w:rsidR="00EE2282" w:rsidRPr="00183A6D" w:rsidRDefault="00EE2282" w:rsidP="00A34E25">
      <w:pPr>
        <w:pStyle w:val="Style5"/>
        <w:widowControl/>
        <w:spacing w:before="163" w:line="360" w:lineRule="auto"/>
        <w:rPr>
          <w:rStyle w:val="FontStyle11"/>
          <w:spacing w:val="7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44B13">
        <w:rPr>
          <w:sz w:val="28"/>
          <w:szCs w:val="28"/>
        </w:rPr>
        <w:t>В целях реализации Федерального</w:t>
      </w:r>
      <w:r>
        <w:rPr>
          <w:sz w:val="28"/>
          <w:szCs w:val="28"/>
        </w:rPr>
        <w:t xml:space="preserve"> </w:t>
      </w:r>
      <w:r w:rsidRPr="00B44B13">
        <w:rPr>
          <w:sz w:val="28"/>
          <w:szCs w:val="28"/>
        </w:rPr>
        <w:t>закона от 27.07.2010</w:t>
      </w:r>
      <w:r>
        <w:rPr>
          <w:sz w:val="28"/>
          <w:szCs w:val="28"/>
        </w:rPr>
        <w:t xml:space="preserve"> </w:t>
      </w:r>
      <w:r w:rsidRPr="00B44B13">
        <w:rPr>
          <w:sz w:val="28"/>
          <w:szCs w:val="28"/>
        </w:rPr>
        <w:t>г №210 –ФЗ «Об организации предоставления государственных и муниципальных услуг», в с</w:t>
      </w:r>
      <w:r w:rsidRPr="00B44B13">
        <w:rPr>
          <w:sz w:val="28"/>
          <w:szCs w:val="28"/>
        </w:rPr>
        <w:t>о</w:t>
      </w:r>
      <w:r w:rsidRPr="00B44B13">
        <w:rPr>
          <w:sz w:val="28"/>
          <w:szCs w:val="28"/>
        </w:rPr>
        <w:t xml:space="preserve">ответствии с уставом Воробьевского муниципального района Воронежской области, </w:t>
      </w:r>
      <w:r>
        <w:rPr>
          <w:sz w:val="28"/>
          <w:szCs w:val="28"/>
        </w:rPr>
        <w:t>решением Совета народных депутатов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Воронежской области от 25.12.2013 года № 47 «</w:t>
      </w:r>
      <w:r w:rsidRPr="00F23C62">
        <w:rPr>
          <w:sz w:val="28"/>
          <w:szCs w:val="28"/>
        </w:rPr>
        <w:t>О принятии по</w:t>
      </w:r>
      <w:r w:rsidRPr="00F23C62">
        <w:rPr>
          <w:sz w:val="28"/>
          <w:szCs w:val="28"/>
        </w:rPr>
        <w:t>л</w:t>
      </w:r>
      <w:r w:rsidRPr="00F23C62">
        <w:rPr>
          <w:sz w:val="28"/>
          <w:szCs w:val="28"/>
        </w:rPr>
        <w:t xml:space="preserve">номочий </w:t>
      </w:r>
      <w:r>
        <w:rPr>
          <w:sz w:val="28"/>
          <w:szCs w:val="28"/>
        </w:rPr>
        <w:t>органов местного самоуправления сельских поселений» и</w:t>
      </w:r>
      <w:r w:rsidRPr="00B44B13">
        <w:rPr>
          <w:sz w:val="28"/>
          <w:szCs w:val="28"/>
        </w:rPr>
        <w:t xml:space="preserve"> постано</w:t>
      </w:r>
      <w:r w:rsidRPr="00B44B13">
        <w:rPr>
          <w:sz w:val="28"/>
          <w:szCs w:val="28"/>
        </w:rPr>
        <w:t>в</w:t>
      </w:r>
      <w:r w:rsidRPr="00B44B13">
        <w:rPr>
          <w:sz w:val="28"/>
          <w:szCs w:val="28"/>
        </w:rPr>
        <w:t>лением администрации Воробьевского</w:t>
      </w:r>
      <w:r>
        <w:rPr>
          <w:sz w:val="28"/>
          <w:szCs w:val="28"/>
        </w:rPr>
        <w:t xml:space="preserve"> муниципального района </w:t>
      </w:r>
      <w:r w:rsidRPr="00B44B13">
        <w:rPr>
          <w:sz w:val="28"/>
          <w:szCs w:val="28"/>
        </w:rPr>
        <w:t xml:space="preserve">Воронежской области от </w:t>
      </w:r>
      <w:r>
        <w:rPr>
          <w:sz w:val="28"/>
          <w:szCs w:val="28"/>
        </w:rPr>
        <w:t>01</w:t>
      </w:r>
      <w:r w:rsidRPr="00B44B1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44B13">
        <w:rPr>
          <w:sz w:val="28"/>
          <w:szCs w:val="28"/>
        </w:rPr>
        <w:t>.201</w:t>
      </w:r>
      <w:r>
        <w:rPr>
          <w:sz w:val="28"/>
          <w:szCs w:val="28"/>
        </w:rPr>
        <w:t>2 года</w:t>
      </w:r>
      <w:r w:rsidRPr="00B44B13">
        <w:rPr>
          <w:sz w:val="28"/>
          <w:szCs w:val="28"/>
        </w:rPr>
        <w:t xml:space="preserve"> № </w:t>
      </w:r>
      <w:r>
        <w:rPr>
          <w:sz w:val="28"/>
          <w:szCs w:val="28"/>
        </w:rPr>
        <w:t>213</w:t>
      </w:r>
      <w:r w:rsidRPr="00B44B13">
        <w:rPr>
          <w:sz w:val="28"/>
          <w:szCs w:val="28"/>
        </w:rPr>
        <w:t xml:space="preserve"> «О</w:t>
      </w:r>
      <w:proofErr w:type="gramEnd"/>
      <w:r w:rsidRPr="00B44B13">
        <w:rPr>
          <w:sz w:val="28"/>
          <w:szCs w:val="28"/>
        </w:rPr>
        <w:t xml:space="preserve"> </w:t>
      </w:r>
      <w:proofErr w:type="gramStart"/>
      <w:r w:rsidRPr="00B44B13">
        <w:rPr>
          <w:sz w:val="28"/>
          <w:szCs w:val="28"/>
        </w:rPr>
        <w:t>порядке</w:t>
      </w:r>
      <w:proofErr w:type="gramEnd"/>
      <w:r w:rsidRPr="00B44B13">
        <w:rPr>
          <w:sz w:val="28"/>
          <w:szCs w:val="28"/>
        </w:rPr>
        <w:t xml:space="preserve"> разработки и</w:t>
      </w:r>
      <w:r>
        <w:rPr>
          <w:sz w:val="28"/>
          <w:szCs w:val="28"/>
        </w:rPr>
        <w:t xml:space="preserve"> </w:t>
      </w:r>
      <w:r w:rsidRPr="00B44B13">
        <w:rPr>
          <w:sz w:val="28"/>
          <w:szCs w:val="28"/>
        </w:rPr>
        <w:t>утверждения а</w:t>
      </w:r>
      <w:r w:rsidRPr="00B44B13">
        <w:rPr>
          <w:sz w:val="28"/>
          <w:szCs w:val="28"/>
        </w:rPr>
        <w:t>д</w:t>
      </w:r>
      <w:r w:rsidRPr="00B44B13">
        <w:rPr>
          <w:sz w:val="28"/>
          <w:szCs w:val="28"/>
        </w:rPr>
        <w:t>министративных регламентов предоставления муниципальных услуг»</w:t>
      </w:r>
      <w:r>
        <w:rPr>
          <w:sz w:val="28"/>
          <w:szCs w:val="28"/>
        </w:rPr>
        <w:t xml:space="preserve">, </w:t>
      </w:r>
      <w:r w:rsidRPr="00183A6D">
        <w:rPr>
          <w:rStyle w:val="FontStyle11"/>
          <w:sz w:val="28"/>
          <w:szCs w:val="28"/>
        </w:rPr>
        <w:t>адм</w:t>
      </w:r>
      <w:r w:rsidRPr="00183A6D">
        <w:rPr>
          <w:rStyle w:val="FontStyle11"/>
          <w:sz w:val="28"/>
          <w:szCs w:val="28"/>
        </w:rPr>
        <w:t>и</w:t>
      </w:r>
      <w:r w:rsidRPr="00183A6D">
        <w:rPr>
          <w:rStyle w:val="FontStyle11"/>
          <w:sz w:val="28"/>
          <w:szCs w:val="28"/>
        </w:rPr>
        <w:t xml:space="preserve">нистрация Воробьевского муниципального района </w:t>
      </w:r>
      <w:r w:rsidRPr="00183A6D">
        <w:rPr>
          <w:b/>
          <w:bCs/>
          <w:spacing w:val="40"/>
          <w:sz w:val="28"/>
          <w:szCs w:val="28"/>
        </w:rPr>
        <w:t>постановляет</w:t>
      </w:r>
      <w:r w:rsidRPr="00183A6D">
        <w:rPr>
          <w:sz w:val="28"/>
          <w:szCs w:val="28"/>
        </w:rPr>
        <w:t>:</w:t>
      </w:r>
    </w:p>
    <w:p w:rsidR="00EE2282" w:rsidRPr="00595684" w:rsidRDefault="00EE2282" w:rsidP="00527FDB">
      <w:pPr>
        <w:tabs>
          <w:tab w:val="left" w:pos="9355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5684">
        <w:rPr>
          <w:sz w:val="28"/>
          <w:szCs w:val="28"/>
        </w:rPr>
        <w:t>Утвердить прилагаемый административный регламент администр</w:t>
      </w:r>
      <w:r w:rsidRPr="00595684">
        <w:rPr>
          <w:sz w:val="28"/>
          <w:szCs w:val="28"/>
        </w:rPr>
        <w:t>а</w:t>
      </w:r>
      <w:r w:rsidRPr="00595684">
        <w:rPr>
          <w:sz w:val="28"/>
          <w:szCs w:val="28"/>
        </w:rPr>
        <w:t xml:space="preserve">ции  </w:t>
      </w:r>
      <w:r w:rsidRPr="00915BF3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</w:t>
      </w:r>
      <w:r w:rsidRPr="00595684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района Воронежской </w:t>
      </w:r>
      <w:r w:rsidRPr="0059568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595684">
        <w:rPr>
          <w:sz w:val="28"/>
          <w:szCs w:val="28"/>
        </w:rPr>
        <w:t>по пред</w:t>
      </w:r>
      <w:r w:rsidRPr="00595684">
        <w:rPr>
          <w:sz w:val="28"/>
          <w:szCs w:val="28"/>
        </w:rPr>
        <w:t>о</w:t>
      </w:r>
      <w:r w:rsidRPr="00595684">
        <w:rPr>
          <w:sz w:val="28"/>
          <w:szCs w:val="28"/>
        </w:rPr>
        <w:t>ставлению</w:t>
      </w:r>
      <w:r>
        <w:rPr>
          <w:sz w:val="28"/>
          <w:szCs w:val="28"/>
        </w:rPr>
        <w:t xml:space="preserve"> </w:t>
      </w:r>
      <w:r w:rsidRPr="0059568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Pr="00595684">
        <w:rPr>
          <w:sz w:val="28"/>
          <w:szCs w:val="28"/>
        </w:rPr>
        <w:t>«</w:t>
      </w:r>
      <w:r>
        <w:rPr>
          <w:sz w:val="28"/>
          <w:szCs w:val="28"/>
        </w:rPr>
        <w:t>Подготовка и в</w:t>
      </w:r>
      <w:r w:rsidRPr="00595684">
        <w:rPr>
          <w:sz w:val="28"/>
          <w:szCs w:val="28"/>
        </w:rPr>
        <w:t>ыдача разрешени</w:t>
      </w:r>
      <w:r>
        <w:rPr>
          <w:sz w:val="28"/>
          <w:szCs w:val="28"/>
        </w:rPr>
        <w:t xml:space="preserve">й </w:t>
      </w:r>
      <w:r w:rsidRPr="00595684">
        <w:rPr>
          <w:sz w:val="28"/>
          <w:szCs w:val="28"/>
        </w:rPr>
        <w:t>на стр</w:t>
      </w:r>
      <w:r w:rsidRPr="00595684">
        <w:rPr>
          <w:sz w:val="28"/>
          <w:szCs w:val="28"/>
        </w:rPr>
        <w:t>о</w:t>
      </w:r>
      <w:r w:rsidRPr="00595684">
        <w:rPr>
          <w:sz w:val="28"/>
          <w:szCs w:val="28"/>
        </w:rPr>
        <w:t>ительство»</w:t>
      </w:r>
      <w:r>
        <w:rPr>
          <w:sz w:val="28"/>
          <w:szCs w:val="28"/>
        </w:rPr>
        <w:t>.</w:t>
      </w:r>
      <w:r w:rsidRPr="00595684">
        <w:rPr>
          <w:sz w:val="28"/>
          <w:szCs w:val="28"/>
        </w:rPr>
        <w:t xml:space="preserve"> </w:t>
      </w:r>
    </w:p>
    <w:p w:rsidR="00EE2282" w:rsidRPr="00595684" w:rsidRDefault="00EE2282" w:rsidP="00527FD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595684">
        <w:rPr>
          <w:sz w:val="28"/>
          <w:szCs w:val="28"/>
        </w:rPr>
        <w:t>2. Контроль исполнения настоящего постановления</w:t>
      </w:r>
      <w:r>
        <w:rPr>
          <w:sz w:val="28"/>
          <w:szCs w:val="28"/>
        </w:rPr>
        <w:t xml:space="preserve">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</w:t>
      </w:r>
      <w:r w:rsidRPr="00595684">
        <w:rPr>
          <w:sz w:val="28"/>
          <w:szCs w:val="28"/>
        </w:rPr>
        <w:t xml:space="preserve"> администрации </w:t>
      </w:r>
      <w:r w:rsidRPr="001454CF">
        <w:rPr>
          <w:sz w:val="28"/>
          <w:szCs w:val="28"/>
        </w:rPr>
        <w:t>Воробьевского</w:t>
      </w:r>
      <w:r w:rsidRPr="0059568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стикова</w:t>
      </w:r>
      <w:proofErr w:type="spellEnd"/>
      <w:r>
        <w:rPr>
          <w:sz w:val="28"/>
          <w:szCs w:val="28"/>
        </w:rPr>
        <w:t xml:space="preserve"> А.Н.</w:t>
      </w:r>
      <w:r w:rsidRPr="00595684">
        <w:rPr>
          <w:sz w:val="28"/>
          <w:szCs w:val="28"/>
        </w:rPr>
        <w:t xml:space="preserve"> </w:t>
      </w:r>
    </w:p>
    <w:p w:rsidR="00EE2282" w:rsidRDefault="00EE2282" w:rsidP="00252761">
      <w:pPr>
        <w:tabs>
          <w:tab w:val="left" w:pos="9360"/>
        </w:tabs>
        <w:ind w:right="-5" w:firstLine="900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 w:firstLine="900"/>
        <w:rPr>
          <w:sz w:val="28"/>
          <w:szCs w:val="28"/>
        </w:rPr>
      </w:pPr>
    </w:p>
    <w:p w:rsidR="00EE2282" w:rsidRPr="00595684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95684">
        <w:rPr>
          <w:sz w:val="28"/>
          <w:szCs w:val="28"/>
        </w:rPr>
        <w:t>администрации</w:t>
      </w: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  <w:r w:rsidRPr="0059568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95684">
        <w:rPr>
          <w:sz w:val="28"/>
          <w:szCs w:val="28"/>
        </w:rPr>
        <w:t xml:space="preserve">района                                                         </w:t>
      </w:r>
      <w:r>
        <w:rPr>
          <w:sz w:val="28"/>
          <w:szCs w:val="28"/>
        </w:rPr>
        <w:t>А.В. Пищугин</w:t>
      </w: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  <w:sectPr w:rsidR="00EE2282" w:rsidSect="004859D8">
          <w:pgSz w:w="11905" w:h="16838" w:code="9"/>
          <w:pgMar w:top="1134" w:right="567" w:bottom="851" w:left="1871" w:header="0" w:footer="0" w:gutter="0"/>
          <w:cols w:space="720"/>
        </w:sect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</w:pPr>
    </w:p>
    <w:p w:rsidR="00EE2282" w:rsidRPr="00DD60B3" w:rsidRDefault="00EE2282" w:rsidP="00252761">
      <w:pPr>
        <w:rPr>
          <w:sz w:val="28"/>
          <w:szCs w:val="28"/>
        </w:rPr>
      </w:pPr>
      <w:r w:rsidRPr="00DD60B3">
        <w:rPr>
          <w:sz w:val="28"/>
          <w:szCs w:val="28"/>
        </w:rPr>
        <w:t xml:space="preserve">Заместитель главы администрации </w:t>
      </w:r>
    </w:p>
    <w:p w:rsidR="00EE2282" w:rsidRPr="00DD60B3" w:rsidRDefault="00EE2282" w:rsidP="00252761">
      <w:pPr>
        <w:rPr>
          <w:sz w:val="28"/>
          <w:szCs w:val="28"/>
        </w:rPr>
      </w:pPr>
      <w:r w:rsidRPr="00DD60B3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>А.Н. Хвостиков</w:t>
      </w:r>
    </w:p>
    <w:p w:rsidR="00EE2282" w:rsidRPr="00DD60B3" w:rsidRDefault="00EE2282" w:rsidP="00252761">
      <w:pPr>
        <w:rPr>
          <w:sz w:val="28"/>
          <w:szCs w:val="28"/>
        </w:rPr>
      </w:pPr>
      <w:r>
        <w:rPr>
          <w:sz w:val="28"/>
          <w:szCs w:val="28"/>
        </w:rPr>
        <w:t>26.09.2014 г.</w:t>
      </w:r>
    </w:p>
    <w:p w:rsidR="00EE2282" w:rsidRPr="00DD60B3" w:rsidRDefault="00EE2282" w:rsidP="00252761">
      <w:pPr>
        <w:rPr>
          <w:sz w:val="28"/>
          <w:szCs w:val="28"/>
        </w:rPr>
      </w:pPr>
    </w:p>
    <w:p w:rsidR="00EE2282" w:rsidRPr="00DD60B3" w:rsidRDefault="00EE2282" w:rsidP="00252761">
      <w:pPr>
        <w:rPr>
          <w:sz w:val="28"/>
          <w:szCs w:val="28"/>
        </w:rPr>
      </w:pPr>
    </w:p>
    <w:p w:rsidR="00EE2282" w:rsidRPr="00DD60B3" w:rsidRDefault="00EE2282" w:rsidP="00252761">
      <w:pPr>
        <w:rPr>
          <w:sz w:val="28"/>
          <w:szCs w:val="28"/>
        </w:rPr>
      </w:pPr>
      <w:r w:rsidRPr="00DD60B3">
        <w:rPr>
          <w:sz w:val="28"/>
          <w:szCs w:val="28"/>
        </w:rPr>
        <w:t>Главный специалист юридического отдела</w:t>
      </w:r>
    </w:p>
    <w:p w:rsidR="00EE2282" w:rsidRDefault="00EE2282" w:rsidP="00252761">
      <w:pPr>
        <w:rPr>
          <w:sz w:val="28"/>
          <w:szCs w:val="28"/>
        </w:rPr>
      </w:pPr>
      <w:r w:rsidRPr="00DD60B3">
        <w:rPr>
          <w:sz w:val="28"/>
          <w:szCs w:val="28"/>
        </w:rPr>
        <w:t>администрации муниципального района                                 А.С. Гриднев</w:t>
      </w:r>
    </w:p>
    <w:p w:rsidR="00EE2282" w:rsidRPr="00DD60B3" w:rsidRDefault="00EE2282" w:rsidP="00545DFE">
      <w:pPr>
        <w:rPr>
          <w:sz w:val="28"/>
          <w:szCs w:val="28"/>
        </w:rPr>
      </w:pPr>
      <w:r>
        <w:rPr>
          <w:sz w:val="28"/>
          <w:szCs w:val="28"/>
        </w:rPr>
        <w:t>26.09.2014 г.</w:t>
      </w:r>
    </w:p>
    <w:p w:rsidR="00EE2282" w:rsidRPr="00686772" w:rsidRDefault="00EE2282" w:rsidP="00252761">
      <w:pPr>
        <w:ind w:left="5245"/>
        <w:rPr>
          <w:sz w:val="28"/>
          <w:szCs w:val="28"/>
        </w:rPr>
      </w:pPr>
      <w:r w:rsidRPr="00686772">
        <w:rPr>
          <w:sz w:val="28"/>
          <w:szCs w:val="28"/>
        </w:rPr>
        <w:lastRenderedPageBreak/>
        <w:t>Приложение</w:t>
      </w:r>
    </w:p>
    <w:p w:rsidR="00EE2282" w:rsidRPr="00686772" w:rsidRDefault="00EE2282" w:rsidP="00252761">
      <w:pPr>
        <w:ind w:left="5245"/>
        <w:rPr>
          <w:sz w:val="28"/>
          <w:szCs w:val="28"/>
        </w:rPr>
      </w:pPr>
      <w:r w:rsidRPr="00686772">
        <w:rPr>
          <w:sz w:val="28"/>
          <w:szCs w:val="28"/>
        </w:rPr>
        <w:t xml:space="preserve">к постановлению администрации </w:t>
      </w:r>
    </w:p>
    <w:p w:rsidR="00EE2282" w:rsidRPr="00686772" w:rsidRDefault="00EE2282" w:rsidP="00252761">
      <w:pPr>
        <w:ind w:left="5245"/>
        <w:rPr>
          <w:sz w:val="28"/>
          <w:szCs w:val="28"/>
        </w:rPr>
      </w:pPr>
      <w:r w:rsidRPr="00686772">
        <w:rPr>
          <w:sz w:val="28"/>
          <w:szCs w:val="28"/>
        </w:rPr>
        <w:t>муниципального района</w:t>
      </w:r>
    </w:p>
    <w:p w:rsidR="00EE2282" w:rsidRPr="00686772" w:rsidRDefault="00EE2282" w:rsidP="00252761">
      <w:pPr>
        <w:ind w:left="5245"/>
        <w:rPr>
          <w:sz w:val="28"/>
          <w:szCs w:val="28"/>
        </w:rPr>
      </w:pPr>
      <w:r w:rsidRPr="00686772">
        <w:rPr>
          <w:sz w:val="28"/>
          <w:szCs w:val="28"/>
        </w:rPr>
        <w:t>от____</w:t>
      </w:r>
      <w:r>
        <w:rPr>
          <w:sz w:val="28"/>
          <w:szCs w:val="28"/>
        </w:rPr>
        <w:t>___</w:t>
      </w:r>
      <w:r w:rsidRPr="00686772">
        <w:rPr>
          <w:sz w:val="28"/>
          <w:szCs w:val="28"/>
        </w:rPr>
        <w:t>.2014 г. № ___</w:t>
      </w: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Default="00EE2282" w:rsidP="00252761">
      <w:pPr>
        <w:jc w:val="center"/>
        <w:rPr>
          <w:b/>
          <w:bCs/>
          <w:color w:val="000000"/>
          <w:sz w:val="28"/>
          <w:szCs w:val="28"/>
        </w:rPr>
      </w:pPr>
    </w:p>
    <w:p w:rsidR="00EE2282" w:rsidRPr="00DC44EC" w:rsidRDefault="00EE2282" w:rsidP="00527FDB">
      <w:pPr>
        <w:jc w:val="center"/>
        <w:rPr>
          <w:b/>
          <w:bCs/>
          <w:color w:val="000000"/>
          <w:sz w:val="28"/>
          <w:szCs w:val="28"/>
        </w:rPr>
      </w:pPr>
      <w:r w:rsidRPr="00DC44EC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EE2282" w:rsidRPr="00DC44EC" w:rsidRDefault="00EE2282" w:rsidP="00527FDB">
      <w:pPr>
        <w:jc w:val="center"/>
        <w:rPr>
          <w:b/>
          <w:bCs/>
          <w:color w:val="000000"/>
          <w:sz w:val="28"/>
          <w:szCs w:val="28"/>
        </w:rPr>
      </w:pPr>
      <w:r w:rsidRPr="00DC44EC"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bCs/>
          <w:color w:val="000000"/>
          <w:sz w:val="28"/>
          <w:szCs w:val="28"/>
        </w:rPr>
        <w:t>ВОРОБЬЕВСКОГО</w:t>
      </w:r>
      <w:r w:rsidRPr="00DC44EC">
        <w:rPr>
          <w:b/>
          <w:bCs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EE2282" w:rsidRPr="00DC44EC" w:rsidRDefault="00EE2282" w:rsidP="00527FDB">
      <w:pPr>
        <w:jc w:val="center"/>
        <w:rPr>
          <w:b/>
          <w:bCs/>
          <w:color w:val="000000"/>
          <w:sz w:val="28"/>
          <w:szCs w:val="28"/>
        </w:rPr>
      </w:pPr>
      <w:r w:rsidRPr="00DC44EC">
        <w:rPr>
          <w:b/>
          <w:bCs/>
          <w:color w:val="000000"/>
          <w:sz w:val="28"/>
          <w:szCs w:val="28"/>
        </w:rPr>
        <w:t xml:space="preserve"> ПО ПРЕДОСТАВЛЕНИЮ МУНИЦИПАЛЬНОЙ УСЛУГИ </w:t>
      </w:r>
    </w:p>
    <w:p w:rsidR="00EE2282" w:rsidRPr="00DC44EC" w:rsidRDefault="00EE2282" w:rsidP="00527FDB">
      <w:pPr>
        <w:jc w:val="center"/>
        <w:rPr>
          <w:b/>
          <w:bCs/>
          <w:color w:val="000000"/>
          <w:sz w:val="28"/>
          <w:szCs w:val="28"/>
        </w:rPr>
      </w:pPr>
      <w:r w:rsidRPr="00DC44EC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ПОДГОТОВКА И </w:t>
      </w:r>
      <w:r w:rsidRPr="00DC44EC">
        <w:rPr>
          <w:b/>
          <w:bCs/>
          <w:color w:val="000000"/>
          <w:sz w:val="28"/>
          <w:szCs w:val="28"/>
        </w:rPr>
        <w:t>ВЫДА</w:t>
      </w:r>
      <w:r>
        <w:rPr>
          <w:b/>
          <w:bCs/>
          <w:color w:val="000000"/>
          <w:sz w:val="28"/>
          <w:szCs w:val="28"/>
        </w:rPr>
        <w:t>ЧА РАЗРЕШЕНИЙ</w:t>
      </w:r>
      <w:r w:rsidRPr="00DC44EC">
        <w:rPr>
          <w:b/>
          <w:bCs/>
          <w:color w:val="000000"/>
          <w:sz w:val="28"/>
          <w:szCs w:val="28"/>
        </w:rPr>
        <w:t xml:space="preserve"> НА СТРОИТЕЛЬСТВО»</w:t>
      </w:r>
    </w:p>
    <w:p w:rsidR="00EE2282" w:rsidRPr="00DC44EC" w:rsidRDefault="00EE2282" w:rsidP="00A34E25">
      <w:pPr>
        <w:spacing w:line="360" w:lineRule="auto"/>
        <w:rPr>
          <w:color w:val="000000"/>
          <w:sz w:val="28"/>
          <w:szCs w:val="28"/>
        </w:rPr>
      </w:pPr>
    </w:p>
    <w:p w:rsidR="00EE2282" w:rsidRDefault="00EE2282" w:rsidP="00A34E2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E3A7A">
        <w:rPr>
          <w:b/>
          <w:bCs/>
          <w:color w:val="000000"/>
          <w:sz w:val="28"/>
          <w:szCs w:val="28"/>
        </w:rPr>
        <w:t>1. ОБЩИЕ ПОЛОЖЕНИЯ</w:t>
      </w:r>
    </w:p>
    <w:p w:rsidR="00EE2282" w:rsidRPr="006E3A7A" w:rsidRDefault="00EE2282" w:rsidP="00A34E2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1.1.1. </w:t>
      </w:r>
      <w:proofErr w:type="gramStart"/>
      <w:r w:rsidRPr="00DC44EC">
        <w:rPr>
          <w:color w:val="000000"/>
          <w:sz w:val="28"/>
          <w:szCs w:val="28"/>
        </w:rPr>
        <w:t xml:space="preserve">Административный регламент администрации </w:t>
      </w:r>
      <w:r>
        <w:rPr>
          <w:color w:val="000000"/>
          <w:sz w:val="28"/>
          <w:szCs w:val="28"/>
        </w:rPr>
        <w:t>Воробьевского</w:t>
      </w:r>
      <w:r w:rsidRPr="00DC44EC">
        <w:rPr>
          <w:color w:val="000000"/>
          <w:sz w:val="28"/>
          <w:szCs w:val="28"/>
        </w:rPr>
        <w:t xml:space="preserve"> муниципального района Воронежской области по предоставлению муниц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пальной услуги «</w:t>
      </w:r>
      <w:r>
        <w:rPr>
          <w:sz w:val="28"/>
          <w:szCs w:val="28"/>
        </w:rPr>
        <w:t>Подготовка и в</w:t>
      </w:r>
      <w:r w:rsidRPr="00595684">
        <w:rPr>
          <w:sz w:val="28"/>
          <w:szCs w:val="28"/>
        </w:rPr>
        <w:t>ыдача разрешени</w:t>
      </w:r>
      <w:r>
        <w:rPr>
          <w:sz w:val="28"/>
          <w:szCs w:val="28"/>
        </w:rPr>
        <w:t>й</w:t>
      </w:r>
      <w:r w:rsidRPr="00DC44EC">
        <w:rPr>
          <w:color w:val="000000"/>
          <w:sz w:val="28"/>
          <w:szCs w:val="28"/>
        </w:rPr>
        <w:t xml:space="preserve"> на строительство» (далее –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дминистративный регламент) определяет сроки и последовательность де</w:t>
      </w:r>
      <w:r w:rsidRPr="00DC44EC">
        <w:rPr>
          <w:color w:val="000000"/>
          <w:sz w:val="28"/>
          <w:szCs w:val="28"/>
        </w:rPr>
        <w:t>й</w:t>
      </w:r>
      <w:r w:rsidRPr="00DC44EC">
        <w:rPr>
          <w:color w:val="000000"/>
          <w:sz w:val="28"/>
          <w:szCs w:val="28"/>
        </w:rPr>
        <w:t>ствий (административных процедур) при осуществлении полномочий по ре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 xml:space="preserve">лизации указанной муниципальной услуги, а также порядок взаимодействия между структурными подразделениями администрации </w:t>
      </w:r>
      <w:r>
        <w:rPr>
          <w:color w:val="000000"/>
          <w:sz w:val="28"/>
          <w:szCs w:val="28"/>
        </w:rPr>
        <w:t>Воробьевского</w:t>
      </w:r>
      <w:r w:rsidRPr="00DC44EC">
        <w:rPr>
          <w:color w:val="000000"/>
          <w:sz w:val="28"/>
          <w:szCs w:val="28"/>
        </w:rPr>
        <w:t xml:space="preserve"> м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ниципального района Воронежской области, их должностными лицами с з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явителями при предоставлении муниципальной услуги.</w:t>
      </w:r>
      <w:proofErr w:type="gramEnd"/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1.1.2. Пре</w:t>
      </w:r>
      <w:r>
        <w:rPr>
          <w:color w:val="000000"/>
          <w:sz w:val="28"/>
          <w:szCs w:val="28"/>
        </w:rPr>
        <w:t>дметом регулирования настоящего а</w:t>
      </w:r>
      <w:r w:rsidRPr="00DC44EC">
        <w:rPr>
          <w:color w:val="000000"/>
          <w:sz w:val="28"/>
          <w:szCs w:val="28"/>
        </w:rPr>
        <w:t>дминистративного р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 xml:space="preserve">гламента являются отношения, возникающие между заявителями,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 xml:space="preserve">страцией </w:t>
      </w:r>
      <w:r>
        <w:rPr>
          <w:color w:val="000000"/>
          <w:sz w:val="28"/>
          <w:szCs w:val="28"/>
        </w:rPr>
        <w:t xml:space="preserve">муниципального </w:t>
      </w:r>
      <w:r w:rsidRPr="00DC44EC">
        <w:rPr>
          <w:color w:val="000000"/>
          <w:sz w:val="28"/>
          <w:szCs w:val="28"/>
        </w:rPr>
        <w:t>района в связи с предоставлением муниципальной услуги по подготовке и выдаче разрешений на строительство, реконструкцию объектов капитального строительства.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1.2. Описание заявителей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DC44EC">
        <w:rPr>
          <w:color w:val="000000"/>
          <w:sz w:val="28"/>
          <w:szCs w:val="28"/>
        </w:rPr>
        <w:t xml:space="preserve">Заявителями являются застройщики – физические и юридические лица, обеспечивающие на принадлежащем им земельном участке строительство, </w:t>
      </w:r>
      <w:r w:rsidRPr="00DC44EC">
        <w:rPr>
          <w:color w:val="000000"/>
          <w:sz w:val="28"/>
          <w:szCs w:val="28"/>
        </w:rPr>
        <w:lastRenderedPageBreak/>
        <w:t>реконструкцию объекта капитального строительства либо их законные пре</w:t>
      </w:r>
      <w:r w:rsidRPr="00DC44EC">
        <w:rPr>
          <w:color w:val="000000"/>
          <w:sz w:val="28"/>
          <w:szCs w:val="28"/>
        </w:rPr>
        <w:t>д</w:t>
      </w:r>
      <w:r w:rsidRPr="00DC44EC">
        <w:rPr>
          <w:color w:val="000000"/>
          <w:sz w:val="28"/>
          <w:szCs w:val="28"/>
        </w:rPr>
        <w:t>ставители, действующие в силу закона или на основании договора, довере</w:t>
      </w:r>
      <w:r w:rsidRPr="00DC44EC">
        <w:rPr>
          <w:color w:val="000000"/>
          <w:sz w:val="28"/>
          <w:szCs w:val="28"/>
        </w:rPr>
        <w:t>н</w:t>
      </w:r>
      <w:r w:rsidRPr="00DC44EC">
        <w:rPr>
          <w:color w:val="000000"/>
          <w:sz w:val="28"/>
          <w:szCs w:val="28"/>
        </w:rPr>
        <w:t>ности (далее – заявитель, заявители.</w:t>
      </w:r>
      <w:proofErr w:type="gramEnd"/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1.3. Требования к порядку информирования о предоставлении муниц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пальной услуги</w:t>
      </w:r>
      <w:r>
        <w:rPr>
          <w:color w:val="000000"/>
          <w:sz w:val="28"/>
          <w:szCs w:val="28"/>
        </w:rPr>
        <w:t>:</w:t>
      </w:r>
    </w:p>
    <w:p w:rsidR="00EE2282" w:rsidRPr="00DC44EC" w:rsidRDefault="00EE2282" w:rsidP="00527FDB">
      <w:pPr>
        <w:spacing w:line="360" w:lineRule="auto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ab/>
        <w:t>1.3.1. Сведения о месте нахождения, графике (режиме) работы, ко</w:t>
      </w:r>
      <w:r w:rsidRPr="00DC44EC">
        <w:rPr>
          <w:color w:val="000000"/>
          <w:sz w:val="28"/>
          <w:szCs w:val="28"/>
        </w:rPr>
        <w:t>н</w:t>
      </w:r>
      <w:r w:rsidRPr="00DC44EC">
        <w:rPr>
          <w:color w:val="000000"/>
          <w:sz w:val="28"/>
          <w:szCs w:val="28"/>
        </w:rPr>
        <w:t xml:space="preserve">тактных телефонах (телефонах для справок и консультаций), </w:t>
      </w:r>
      <w:proofErr w:type="gramStart"/>
      <w:r w:rsidRPr="00DC44EC">
        <w:rPr>
          <w:color w:val="000000"/>
          <w:sz w:val="28"/>
          <w:szCs w:val="28"/>
        </w:rPr>
        <w:t>интернет-адресах</w:t>
      </w:r>
      <w:proofErr w:type="gramEnd"/>
      <w:r w:rsidRPr="00DC44EC">
        <w:rPr>
          <w:color w:val="000000"/>
          <w:sz w:val="28"/>
          <w:szCs w:val="28"/>
        </w:rPr>
        <w:t xml:space="preserve">, адресах электронной почты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муниципального </w:t>
      </w:r>
      <w:r w:rsidRPr="00DC44EC">
        <w:rPr>
          <w:color w:val="000000"/>
          <w:sz w:val="28"/>
          <w:szCs w:val="28"/>
        </w:rPr>
        <w:t xml:space="preserve">района, </w:t>
      </w:r>
      <w:r>
        <w:rPr>
          <w:color w:val="000000"/>
          <w:sz w:val="28"/>
          <w:szCs w:val="28"/>
        </w:rPr>
        <w:t>отдела</w:t>
      </w:r>
      <w:r w:rsidRPr="00DC44EC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строительству, </w:t>
      </w:r>
      <w:r w:rsidRPr="00DC44EC">
        <w:rPr>
          <w:color w:val="000000"/>
          <w:sz w:val="28"/>
          <w:szCs w:val="28"/>
        </w:rPr>
        <w:t>архитектуре</w:t>
      </w:r>
      <w:r>
        <w:rPr>
          <w:color w:val="000000"/>
          <w:sz w:val="28"/>
          <w:szCs w:val="28"/>
        </w:rPr>
        <w:t>, транспорту</w:t>
      </w:r>
      <w:r w:rsidRPr="00DC44EC">
        <w:rPr>
          <w:color w:val="000000"/>
          <w:sz w:val="28"/>
          <w:szCs w:val="28"/>
        </w:rPr>
        <w:t xml:space="preserve"> и ЖКХ</w:t>
      </w:r>
      <w:r>
        <w:rPr>
          <w:color w:val="000000"/>
          <w:sz w:val="28"/>
          <w:szCs w:val="28"/>
        </w:rPr>
        <w:t xml:space="preserve"> а</w:t>
      </w:r>
      <w:r w:rsidRPr="00DC44E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муниципального </w:t>
      </w:r>
      <w:r w:rsidRPr="00DC44EC">
        <w:rPr>
          <w:color w:val="000000"/>
          <w:sz w:val="28"/>
          <w:szCs w:val="28"/>
        </w:rPr>
        <w:t>района, обеспечивающего организацию предоставления м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ниципальной услуги, организаций, участвующих в предоставлении муниц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пальной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</w:t>
      </w:r>
      <w:r w:rsidRPr="00DC44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</w:t>
      </w:r>
      <w:r w:rsidRPr="00DC44EC">
        <w:rPr>
          <w:sz w:val="28"/>
          <w:szCs w:val="28"/>
        </w:rPr>
        <w:t xml:space="preserve">района: </w:t>
      </w:r>
    </w:p>
    <w:p w:rsidR="00EE2282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3A40">
        <w:rPr>
          <w:sz w:val="28"/>
          <w:szCs w:val="28"/>
        </w:rPr>
        <w:t xml:space="preserve">397570, Воронежская область, Воробьевский район, </w:t>
      </w:r>
      <w:proofErr w:type="gramStart"/>
      <w:r w:rsidRPr="00DC3A40">
        <w:rPr>
          <w:sz w:val="28"/>
          <w:szCs w:val="28"/>
        </w:rPr>
        <w:t>с</w:t>
      </w:r>
      <w:proofErr w:type="gramEnd"/>
      <w:r w:rsidRPr="00DC3A40">
        <w:rPr>
          <w:sz w:val="28"/>
          <w:szCs w:val="28"/>
        </w:rPr>
        <w:t xml:space="preserve">. </w:t>
      </w:r>
      <w:proofErr w:type="gramStart"/>
      <w:r w:rsidRPr="00DC3A40">
        <w:rPr>
          <w:sz w:val="28"/>
          <w:szCs w:val="28"/>
        </w:rPr>
        <w:t>Воробьевка</w:t>
      </w:r>
      <w:proofErr w:type="gramEnd"/>
      <w:r w:rsidRPr="00DC3A40">
        <w:rPr>
          <w:sz w:val="28"/>
          <w:szCs w:val="28"/>
        </w:rPr>
        <w:t>, площадь Свободы, 1.</w:t>
      </w:r>
      <w:r>
        <w:rPr>
          <w:sz w:val="28"/>
          <w:szCs w:val="28"/>
        </w:rPr>
        <w:t xml:space="preserve"> </w:t>
      </w:r>
    </w:p>
    <w:p w:rsidR="00EE2282" w:rsidRPr="00DC3A40" w:rsidRDefault="00EE2282" w:rsidP="00527F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A40">
        <w:rPr>
          <w:sz w:val="28"/>
          <w:szCs w:val="28"/>
        </w:rPr>
        <w:t>График работы администрации Воробьевского муниципального рай</w:t>
      </w:r>
      <w:r w:rsidRPr="00DC3A40">
        <w:rPr>
          <w:sz w:val="28"/>
          <w:szCs w:val="28"/>
        </w:rPr>
        <w:t>о</w:t>
      </w:r>
      <w:r w:rsidRPr="00DC3A40">
        <w:rPr>
          <w:sz w:val="28"/>
          <w:szCs w:val="28"/>
        </w:rPr>
        <w:t>на:</w:t>
      </w:r>
    </w:p>
    <w:p w:rsidR="00EE2282" w:rsidRPr="00DC3A40" w:rsidRDefault="00EE2282" w:rsidP="00527F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A40">
        <w:rPr>
          <w:sz w:val="28"/>
          <w:szCs w:val="28"/>
        </w:rPr>
        <w:t>понедельник - пятница - с 8.00 до 17.00;</w:t>
      </w:r>
    </w:p>
    <w:p w:rsidR="00EE2282" w:rsidRPr="00DC3A40" w:rsidRDefault="00EE2282" w:rsidP="00527F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A40">
        <w:rPr>
          <w:sz w:val="28"/>
          <w:szCs w:val="28"/>
        </w:rPr>
        <w:t>перерыв - с 12.00 до 13.00;</w:t>
      </w:r>
    </w:p>
    <w:p w:rsidR="00EE2282" w:rsidRPr="00DC3A40" w:rsidRDefault="00EE2282" w:rsidP="00527F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A40">
        <w:rPr>
          <w:sz w:val="28"/>
          <w:szCs w:val="28"/>
        </w:rPr>
        <w:t>суббота, воскресенье - выходные дни.</w:t>
      </w:r>
    </w:p>
    <w:p w:rsidR="00EE2282" w:rsidRPr="00DC3A40" w:rsidRDefault="00EE2282" w:rsidP="00527F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A40">
        <w:rPr>
          <w:sz w:val="28"/>
          <w:szCs w:val="28"/>
        </w:rPr>
        <w:t xml:space="preserve">Часы приема граждан: понедельник - пятница - с 8.00 до 16.00. </w:t>
      </w:r>
    </w:p>
    <w:p w:rsidR="00EE2282" w:rsidRPr="00DC3A40" w:rsidRDefault="00EE2282" w:rsidP="00527F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A40">
        <w:rPr>
          <w:sz w:val="28"/>
          <w:szCs w:val="28"/>
        </w:rPr>
        <w:t>Справочные телефоны: 8(47356) 3-1</w:t>
      </w:r>
      <w:r>
        <w:rPr>
          <w:sz w:val="28"/>
          <w:szCs w:val="28"/>
        </w:rPr>
        <w:t>3</w:t>
      </w:r>
      <w:r w:rsidRPr="00DC3A40">
        <w:rPr>
          <w:sz w:val="28"/>
          <w:szCs w:val="28"/>
        </w:rPr>
        <w:t>-</w:t>
      </w:r>
      <w:r>
        <w:rPr>
          <w:sz w:val="28"/>
          <w:szCs w:val="28"/>
        </w:rPr>
        <w:t>71</w:t>
      </w:r>
      <w:r w:rsidRPr="00DC3A40">
        <w:rPr>
          <w:sz w:val="28"/>
          <w:szCs w:val="28"/>
        </w:rPr>
        <w:t>, 3-1</w:t>
      </w:r>
      <w:r>
        <w:rPr>
          <w:sz w:val="28"/>
          <w:szCs w:val="28"/>
        </w:rPr>
        <w:t>4-9</w:t>
      </w:r>
      <w:r w:rsidRPr="00DC3A40">
        <w:rPr>
          <w:sz w:val="28"/>
          <w:szCs w:val="28"/>
        </w:rPr>
        <w:t>4; факс 8(47356) 3-1</w:t>
      </w:r>
      <w:r>
        <w:rPr>
          <w:sz w:val="28"/>
          <w:szCs w:val="28"/>
        </w:rPr>
        <w:t>5</w:t>
      </w:r>
      <w:r w:rsidRPr="00DC3A40">
        <w:rPr>
          <w:sz w:val="28"/>
          <w:szCs w:val="28"/>
        </w:rPr>
        <w:t>-</w:t>
      </w:r>
      <w:r>
        <w:rPr>
          <w:sz w:val="28"/>
          <w:szCs w:val="28"/>
        </w:rPr>
        <w:t>99</w:t>
      </w:r>
      <w:r w:rsidRPr="00DC3A40">
        <w:rPr>
          <w:sz w:val="28"/>
          <w:szCs w:val="28"/>
        </w:rPr>
        <w:t>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sz w:val="28"/>
          <w:szCs w:val="28"/>
        </w:rPr>
        <w:t xml:space="preserve">Прием заявителей осуществляет </w:t>
      </w:r>
      <w:r>
        <w:rPr>
          <w:color w:val="000000"/>
          <w:sz w:val="28"/>
          <w:szCs w:val="28"/>
        </w:rPr>
        <w:t>отдел</w:t>
      </w:r>
      <w:r w:rsidRPr="00DC44EC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строительству, </w:t>
      </w:r>
      <w:r w:rsidRPr="00DC44EC">
        <w:rPr>
          <w:color w:val="000000"/>
          <w:sz w:val="28"/>
          <w:szCs w:val="28"/>
        </w:rPr>
        <w:t>архитектуре</w:t>
      </w:r>
      <w:r>
        <w:rPr>
          <w:color w:val="000000"/>
          <w:sz w:val="28"/>
          <w:szCs w:val="28"/>
        </w:rPr>
        <w:t>, транспорту</w:t>
      </w:r>
      <w:r w:rsidRPr="00DC44EC">
        <w:rPr>
          <w:color w:val="000000"/>
          <w:sz w:val="28"/>
          <w:szCs w:val="28"/>
        </w:rPr>
        <w:t xml:space="preserve"> и ЖКХ</w:t>
      </w:r>
      <w:r w:rsidRPr="00DC44E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C44E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</w:t>
      </w:r>
      <w:r w:rsidRPr="00DC44EC">
        <w:rPr>
          <w:sz w:val="28"/>
          <w:szCs w:val="28"/>
        </w:rPr>
        <w:t xml:space="preserve"> района, обеспечива</w:t>
      </w:r>
      <w:r w:rsidRPr="00DC44EC">
        <w:rPr>
          <w:sz w:val="28"/>
          <w:szCs w:val="28"/>
        </w:rPr>
        <w:t>ю</w:t>
      </w:r>
      <w:r w:rsidRPr="00DC44EC">
        <w:rPr>
          <w:sz w:val="28"/>
          <w:szCs w:val="28"/>
        </w:rPr>
        <w:t>щий организацию предоставления муниципальной услуги, в соответствии со следующим графиком работы: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sz w:val="28"/>
          <w:szCs w:val="28"/>
        </w:rPr>
        <w:t>Место нахождения: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3A40">
        <w:rPr>
          <w:sz w:val="28"/>
          <w:szCs w:val="28"/>
        </w:rPr>
        <w:lastRenderedPageBreak/>
        <w:t xml:space="preserve">397570, Воронежская область, Воробьевский район, </w:t>
      </w:r>
      <w:proofErr w:type="gramStart"/>
      <w:r w:rsidRPr="00DC3A40">
        <w:rPr>
          <w:sz w:val="28"/>
          <w:szCs w:val="28"/>
        </w:rPr>
        <w:t>с</w:t>
      </w:r>
      <w:proofErr w:type="gramEnd"/>
      <w:r w:rsidRPr="00DC3A40">
        <w:rPr>
          <w:sz w:val="28"/>
          <w:szCs w:val="28"/>
        </w:rPr>
        <w:t xml:space="preserve">. </w:t>
      </w:r>
      <w:proofErr w:type="gramStart"/>
      <w:r w:rsidRPr="00DC3A40">
        <w:rPr>
          <w:sz w:val="28"/>
          <w:szCs w:val="28"/>
        </w:rPr>
        <w:t>Воробьевка</w:t>
      </w:r>
      <w:proofErr w:type="gramEnd"/>
      <w:r w:rsidRPr="00DC3A40">
        <w:rPr>
          <w:sz w:val="28"/>
          <w:szCs w:val="28"/>
        </w:rPr>
        <w:t>, площадь Свободы, 1.</w:t>
      </w:r>
      <w:r>
        <w:rPr>
          <w:sz w:val="28"/>
          <w:szCs w:val="28"/>
        </w:rPr>
        <w:t xml:space="preserve"> </w:t>
      </w:r>
      <w:r w:rsidRPr="00DC44EC">
        <w:rPr>
          <w:color w:val="000000"/>
          <w:sz w:val="28"/>
          <w:szCs w:val="28"/>
        </w:rPr>
        <w:t>1 этаж,</w:t>
      </w:r>
      <w:r w:rsidRPr="00DC44EC">
        <w:rPr>
          <w:sz w:val="28"/>
          <w:szCs w:val="28"/>
        </w:rPr>
        <w:t xml:space="preserve"> кабинет </w:t>
      </w:r>
      <w:r>
        <w:rPr>
          <w:sz w:val="28"/>
          <w:szCs w:val="28"/>
        </w:rPr>
        <w:t>4</w:t>
      </w:r>
      <w:r w:rsidRPr="00DC44EC">
        <w:rPr>
          <w:sz w:val="28"/>
          <w:szCs w:val="28"/>
        </w:rPr>
        <w:t xml:space="preserve">. 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sz w:val="28"/>
          <w:szCs w:val="28"/>
        </w:rPr>
        <w:t xml:space="preserve">График приема заявителей: 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sz w:val="28"/>
          <w:szCs w:val="28"/>
        </w:rPr>
        <w:t>Вторник – 13.00 - 17.00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sz w:val="28"/>
          <w:szCs w:val="28"/>
        </w:rPr>
        <w:t>Четверг - 13.00 - 17.00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sz w:val="28"/>
          <w:szCs w:val="28"/>
        </w:rPr>
        <w:t>Перерыв - 12.00 - 13.00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sz w:val="28"/>
          <w:szCs w:val="28"/>
        </w:rPr>
        <w:t>Телефон: 8 (473</w:t>
      </w:r>
      <w:r>
        <w:rPr>
          <w:sz w:val="28"/>
          <w:szCs w:val="28"/>
        </w:rPr>
        <w:t>56</w:t>
      </w:r>
      <w:r w:rsidRPr="00DC44EC">
        <w:rPr>
          <w:sz w:val="28"/>
          <w:szCs w:val="28"/>
        </w:rPr>
        <w:t>) 3-</w:t>
      </w:r>
      <w:r>
        <w:rPr>
          <w:sz w:val="28"/>
          <w:szCs w:val="28"/>
        </w:rPr>
        <w:t>1</w:t>
      </w:r>
      <w:r w:rsidRPr="00DC44EC">
        <w:rPr>
          <w:sz w:val="28"/>
          <w:szCs w:val="28"/>
        </w:rPr>
        <w:t>4-</w:t>
      </w:r>
      <w:r>
        <w:rPr>
          <w:sz w:val="28"/>
          <w:szCs w:val="28"/>
        </w:rPr>
        <w:t>94</w:t>
      </w:r>
      <w:r w:rsidRPr="00DC44EC">
        <w:rPr>
          <w:sz w:val="28"/>
          <w:szCs w:val="28"/>
        </w:rPr>
        <w:t>.</w:t>
      </w:r>
    </w:p>
    <w:p w:rsidR="00EE2282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1.3.2. Сведения о месте нахождения, графике (режиме) работы, ко</w:t>
      </w:r>
      <w:r w:rsidRPr="00DC44EC">
        <w:rPr>
          <w:color w:val="000000"/>
          <w:sz w:val="28"/>
          <w:szCs w:val="28"/>
        </w:rPr>
        <w:t>н</w:t>
      </w:r>
      <w:r w:rsidRPr="00DC44EC">
        <w:rPr>
          <w:color w:val="000000"/>
          <w:sz w:val="28"/>
          <w:szCs w:val="28"/>
        </w:rPr>
        <w:t xml:space="preserve">тактных телефонах (телефонах для справок и консультаций), </w:t>
      </w:r>
      <w:proofErr w:type="gramStart"/>
      <w:r w:rsidRPr="00DC44EC">
        <w:rPr>
          <w:color w:val="000000"/>
          <w:sz w:val="28"/>
          <w:szCs w:val="28"/>
        </w:rPr>
        <w:t>интернет-адресах</w:t>
      </w:r>
      <w:proofErr w:type="gramEnd"/>
      <w:r w:rsidRPr="00DC44EC">
        <w:rPr>
          <w:color w:val="000000"/>
          <w:sz w:val="28"/>
          <w:szCs w:val="28"/>
        </w:rPr>
        <w:t xml:space="preserve">, адресах электронной почты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муниципального </w:t>
      </w:r>
      <w:r w:rsidRPr="00DC44EC">
        <w:rPr>
          <w:color w:val="000000"/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отдел </w:t>
      </w:r>
      <w:r w:rsidRPr="00DC44E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строительству, </w:t>
      </w:r>
      <w:r w:rsidRPr="00DC44EC">
        <w:rPr>
          <w:color w:val="000000"/>
          <w:sz w:val="28"/>
          <w:szCs w:val="28"/>
        </w:rPr>
        <w:t>архитектуре</w:t>
      </w:r>
      <w:r>
        <w:rPr>
          <w:color w:val="000000"/>
          <w:sz w:val="28"/>
          <w:szCs w:val="28"/>
        </w:rPr>
        <w:t>, транспорту</w:t>
      </w:r>
      <w:r w:rsidRPr="00DC44EC">
        <w:rPr>
          <w:color w:val="000000"/>
          <w:sz w:val="28"/>
          <w:szCs w:val="28"/>
        </w:rPr>
        <w:t xml:space="preserve"> и ЖКХ, обеспечивающего организацию предоставления муниципальной услуги, организаций, участв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ющих в предоставлении муниципальной услуги размещаются:</w:t>
      </w:r>
    </w:p>
    <w:p w:rsidR="00EE2282" w:rsidRPr="007B0FCC" w:rsidRDefault="00EE2282" w:rsidP="00527F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B0FCC">
        <w:rPr>
          <w:sz w:val="28"/>
          <w:szCs w:val="28"/>
        </w:rPr>
        <w:t>- на официальном сайте органов местного самоуправления Воробье</w:t>
      </w:r>
      <w:r w:rsidRPr="007B0FCC">
        <w:rPr>
          <w:sz w:val="28"/>
          <w:szCs w:val="28"/>
        </w:rPr>
        <w:t>в</w:t>
      </w:r>
      <w:r w:rsidRPr="007B0FCC">
        <w:rPr>
          <w:sz w:val="28"/>
          <w:szCs w:val="28"/>
        </w:rPr>
        <w:t xml:space="preserve">ского муниципального района в сети Интернет: </w:t>
      </w:r>
      <w:hyperlink r:id="rId7" w:history="1">
        <w:r w:rsidRPr="007B0FCC">
          <w:rPr>
            <w:rStyle w:val="ab"/>
            <w:sz w:val="28"/>
            <w:szCs w:val="28"/>
            <w:u w:val="single"/>
          </w:rPr>
          <w:t>http://www.</w:t>
        </w:r>
        <w:proofErr w:type="spellStart"/>
        <w:r w:rsidRPr="007B0FCC">
          <w:rPr>
            <w:rStyle w:val="ab"/>
            <w:sz w:val="28"/>
            <w:szCs w:val="28"/>
            <w:u w:val="single"/>
            <w:lang w:val="en-US"/>
          </w:rPr>
          <w:t>vorob</w:t>
        </w:r>
        <w:proofErr w:type="spellEnd"/>
        <w:r w:rsidRPr="007B0FCC">
          <w:rPr>
            <w:rStyle w:val="ab"/>
            <w:sz w:val="28"/>
            <w:szCs w:val="28"/>
            <w:u w:val="single"/>
          </w:rPr>
          <w:t>-</w:t>
        </w:r>
        <w:proofErr w:type="spellStart"/>
        <w:r w:rsidRPr="007B0FCC">
          <w:rPr>
            <w:rStyle w:val="ab"/>
            <w:sz w:val="28"/>
            <w:szCs w:val="28"/>
            <w:u w:val="single"/>
            <w:lang w:val="en-US"/>
          </w:rPr>
          <w:t>rn</w:t>
        </w:r>
        <w:proofErr w:type="spellEnd"/>
        <w:r w:rsidRPr="007B0FCC">
          <w:rPr>
            <w:rStyle w:val="ab"/>
            <w:sz w:val="28"/>
            <w:szCs w:val="28"/>
            <w:u w:val="single"/>
          </w:rPr>
          <w:t>.</w:t>
        </w:r>
        <w:proofErr w:type="spellStart"/>
        <w:r w:rsidRPr="007B0FCC">
          <w:rPr>
            <w:rStyle w:val="ab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на официальном сайте правительства Воронежской области в сети Интернет в информационной системе Воронежской области «Портал гос</w:t>
      </w:r>
      <w:r w:rsidRPr="00DC44EC">
        <w:rPr>
          <w:color w:val="111111"/>
          <w:sz w:val="28"/>
          <w:szCs w:val="28"/>
        </w:rPr>
        <w:t>у</w:t>
      </w:r>
      <w:r w:rsidRPr="00DC44EC">
        <w:rPr>
          <w:color w:val="111111"/>
          <w:sz w:val="28"/>
          <w:szCs w:val="28"/>
        </w:rPr>
        <w:t xml:space="preserve">дарственных и муниципальных услуг Воронежской области» </w:t>
      </w:r>
      <w:r w:rsidRPr="00DC44EC">
        <w:rPr>
          <w:sz w:val="28"/>
          <w:szCs w:val="28"/>
        </w:rPr>
        <w:t>(</w:t>
      </w:r>
      <w:hyperlink r:id="rId8" w:history="1">
        <w:r w:rsidRPr="00DC44EC">
          <w:rPr>
            <w:sz w:val="28"/>
            <w:szCs w:val="28"/>
            <w:u w:val="single"/>
          </w:rPr>
          <w:t>www.govvrn.ru</w:t>
        </w:r>
      </w:hyperlink>
      <w:r w:rsidRPr="00DC44EC">
        <w:rPr>
          <w:sz w:val="28"/>
          <w:szCs w:val="28"/>
        </w:rPr>
        <w:t>) (далее –</w:t>
      </w:r>
      <w:r w:rsidRPr="00DC44EC">
        <w:rPr>
          <w:color w:val="111111"/>
          <w:sz w:val="28"/>
          <w:szCs w:val="28"/>
        </w:rPr>
        <w:t xml:space="preserve"> Портал государственных и муниципальных услуг Воронежской области);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color w:val="111111"/>
          <w:sz w:val="28"/>
          <w:szCs w:val="28"/>
        </w:rPr>
        <w:t>- на Едином портале государственных и муниципальных услуг (фун</w:t>
      </w:r>
      <w:r w:rsidRPr="00DC44EC">
        <w:rPr>
          <w:color w:val="111111"/>
          <w:sz w:val="28"/>
          <w:szCs w:val="28"/>
        </w:rPr>
        <w:t>к</w:t>
      </w:r>
      <w:r w:rsidRPr="00DC44EC">
        <w:rPr>
          <w:color w:val="111111"/>
          <w:sz w:val="28"/>
          <w:szCs w:val="28"/>
        </w:rPr>
        <w:t xml:space="preserve">ций) в сети </w:t>
      </w:r>
      <w:r w:rsidRPr="00DC44EC">
        <w:rPr>
          <w:sz w:val="28"/>
          <w:szCs w:val="28"/>
        </w:rPr>
        <w:t>Интернет (</w:t>
      </w:r>
      <w:hyperlink r:id="rId9" w:history="1">
        <w:r w:rsidRPr="00DC44EC">
          <w:rPr>
            <w:sz w:val="28"/>
            <w:szCs w:val="28"/>
            <w:u w:val="single"/>
          </w:rPr>
          <w:t>www.gosuslugi.ru</w:t>
        </w:r>
      </w:hyperlink>
      <w:r w:rsidRPr="00DC44EC">
        <w:rPr>
          <w:sz w:val="28"/>
          <w:szCs w:val="28"/>
        </w:rPr>
        <w:t>);</w:t>
      </w:r>
    </w:p>
    <w:p w:rsidR="00EE2282" w:rsidRPr="00DC44EC" w:rsidRDefault="00EE2282" w:rsidP="00527FD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sz w:val="28"/>
          <w:szCs w:val="28"/>
        </w:rPr>
        <w:t>1.3.3.</w:t>
      </w:r>
      <w:r>
        <w:rPr>
          <w:sz w:val="28"/>
          <w:szCs w:val="28"/>
        </w:rPr>
        <w:t xml:space="preserve"> </w:t>
      </w:r>
      <w:r w:rsidRPr="00DC44EC">
        <w:rPr>
          <w:sz w:val="28"/>
          <w:szCs w:val="28"/>
        </w:rPr>
        <w:t>Способы получения информации о месте нахождения и графиках работы органов и организаций, обращение в которые необходимо для пол</w:t>
      </w:r>
      <w:r w:rsidRPr="00DC44EC">
        <w:rPr>
          <w:sz w:val="28"/>
          <w:szCs w:val="28"/>
        </w:rPr>
        <w:t>у</w:t>
      </w:r>
      <w:r w:rsidRPr="00DC44EC">
        <w:rPr>
          <w:sz w:val="28"/>
          <w:szCs w:val="28"/>
        </w:rPr>
        <w:t>чения муниципальной услуги:</w:t>
      </w:r>
    </w:p>
    <w:p w:rsidR="00EE2282" w:rsidRPr="00DC44EC" w:rsidRDefault="00EE2282" w:rsidP="00527F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44EC">
        <w:rPr>
          <w:sz w:val="28"/>
          <w:szCs w:val="28"/>
        </w:rPr>
        <w:t xml:space="preserve">- непосредственно в </w:t>
      </w:r>
      <w:r>
        <w:rPr>
          <w:sz w:val="28"/>
          <w:szCs w:val="28"/>
        </w:rPr>
        <w:t>а</w:t>
      </w:r>
      <w:r w:rsidRPr="00DC44E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</w:t>
      </w:r>
      <w:r w:rsidRPr="00DC44EC">
        <w:rPr>
          <w:sz w:val="28"/>
          <w:szCs w:val="28"/>
        </w:rPr>
        <w:t xml:space="preserve"> района; </w:t>
      </w:r>
    </w:p>
    <w:p w:rsidR="00EE2282" w:rsidRPr="00DC44EC" w:rsidRDefault="00EE2282" w:rsidP="00527F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44EC">
        <w:rPr>
          <w:sz w:val="28"/>
          <w:szCs w:val="28"/>
        </w:rPr>
        <w:t>- с использованием средств телефонной связи, средств сети Интернет.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1.3.4. Информация заявителям по вопросам предоставления муниц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 xml:space="preserve">пальной услуги и услуг, которые являются необходимыми и обязательными </w:t>
      </w:r>
      <w:r w:rsidRPr="00DC44EC">
        <w:rPr>
          <w:color w:val="000000"/>
          <w:sz w:val="28"/>
          <w:szCs w:val="28"/>
        </w:rPr>
        <w:lastRenderedPageBreak/>
        <w:t xml:space="preserve">для предоставления муниципальной услуги, сведений о ходе предоставления указанных услуг предоставляется уполномоченными должностными лицами </w:t>
      </w:r>
      <w:r>
        <w:rPr>
          <w:sz w:val="28"/>
          <w:szCs w:val="28"/>
        </w:rPr>
        <w:t xml:space="preserve">отдела </w:t>
      </w:r>
      <w:r w:rsidRPr="00DC44E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строительству, </w:t>
      </w:r>
      <w:r w:rsidRPr="00DC44EC">
        <w:rPr>
          <w:color w:val="000000"/>
          <w:sz w:val="28"/>
          <w:szCs w:val="28"/>
        </w:rPr>
        <w:t>архитектуре</w:t>
      </w:r>
      <w:r>
        <w:rPr>
          <w:color w:val="000000"/>
          <w:sz w:val="28"/>
          <w:szCs w:val="28"/>
        </w:rPr>
        <w:t>, транспорту</w:t>
      </w:r>
      <w:r w:rsidRPr="00DC44EC">
        <w:rPr>
          <w:color w:val="000000"/>
          <w:sz w:val="28"/>
          <w:szCs w:val="28"/>
        </w:rPr>
        <w:t xml:space="preserve"> и ЖКХ (далее – уполн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моченные должностные лица).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Информирование о ходе предоставления муниципальной услуги ос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ществляется уполномоченными должностными лицами при личном контакте с заявителем с использованием почтовой, телефонной связи, с использован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ем средств Интернета: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на Едином портале государственных и муниципальных услуг (</w:t>
      </w:r>
      <w:r w:rsidRPr="00DC44EC">
        <w:rPr>
          <w:sz w:val="28"/>
          <w:szCs w:val="28"/>
        </w:rPr>
        <w:t>фун</w:t>
      </w:r>
      <w:r w:rsidRPr="00DC44EC">
        <w:rPr>
          <w:sz w:val="28"/>
          <w:szCs w:val="28"/>
        </w:rPr>
        <w:t>к</w:t>
      </w:r>
      <w:r w:rsidRPr="00DC44EC">
        <w:rPr>
          <w:sz w:val="28"/>
          <w:szCs w:val="28"/>
        </w:rPr>
        <w:t>ций) (</w:t>
      </w:r>
      <w:hyperlink r:id="rId10" w:history="1">
        <w:r w:rsidRPr="00DC44EC">
          <w:rPr>
            <w:rStyle w:val="ab"/>
            <w:sz w:val="28"/>
            <w:szCs w:val="28"/>
          </w:rPr>
          <w:t>www.gosuslugi.ru</w:t>
        </w:r>
      </w:hyperlink>
      <w:r w:rsidRPr="00DC44EC">
        <w:rPr>
          <w:sz w:val="28"/>
          <w:szCs w:val="28"/>
        </w:rPr>
        <w:t>);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111111"/>
          <w:sz w:val="28"/>
          <w:szCs w:val="28"/>
        </w:rPr>
        <w:t>- на информационных стендах в местах предоставления муниципал</w:t>
      </w:r>
      <w:r w:rsidRPr="00DC44EC">
        <w:rPr>
          <w:color w:val="111111"/>
          <w:sz w:val="28"/>
          <w:szCs w:val="28"/>
        </w:rPr>
        <w:t>ь</w:t>
      </w:r>
      <w:r w:rsidRPr="00DC44EC">
        <w:rPr>
          <w:color w:val="111111"/>
          <w:sz w:val="28"/>
          <w:szCs w:val="28"/>
        </w:rPr>
        <w:t xml:space="preserve">ной услуги, а также на официальных сайтах </w:t>
      </w:r>
      <w:r w:rsidRPr="007B0FCC">
        <w:rPr>
          <w:sz w:val="28"/>
          <w:szCs w:val="28"/>
        </w:rPr>
        <w:t>органов местного самоуправл</w:t>
      </w:r>
      <w:r w:rsidRPr="007B0FCC">
        <w:rPr>
          <w:sz w:val="28"/>
          <w:szCs w:val="28"/>
        </w:rPr>
        <w:t>е</w:t>
      </w:r>
      <w:r w:rsidRPr="007B0FCC">
        <w:rPr>
          <w:sz w:val="28"/>
          <w:szCs w:val="28"/>
        </w:rPr>
        <w:t>ния Воробьевского муниципального района</w:t>
      </w:r>
      <w:r w:rsidRPr="00DC44EC">
        <w:rPr>
          <w:color w:val="111111"/>
          <w:sz w:val="28"/>
          <w:szCs w:val="28"/>
        </w:rPr>
        <w:t>, на Портале государственных и муниципальных услуг </w:t>
      </w:r>
      <w:r w:rsidRPr="00DC44EC">
        <w:rPr>
          <w:color w:val="000000"/>
          <w:sz w:val="28"/>
          <w:szCs w:val="28"/>
        </w:rPr>
        <w:t>Воронежской области, на Едином портале госуда</w:t>
      </w:r>
      <w:r w:rsidRPr="00DC44EC">
        <w:rPr>
          <w:color w:val="000000"/>
          <w:sz w:val="28"/>
          <w:szCs w:val="28"/>
        </w:rPr>
        <w:t>р</w:t>
      </w:r>
      <w:r w:rsidRPr="00DC44EC">
        <w:rPr>
          <w:color w:val="000000"/>
          <w:sz w:val="28"/>
          <w:szCs w:val="28"/>
        </w:rPr>
        <w:t>ственных и муниципальных услуг (функций) размещается также следующая информация: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 xml:space="preserve">текст настоящего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дминистративного регламента;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тексты (выдержки) из нормативных правовых актов, регулирующих предоставление муниципальной услуги;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формы, образцы заявлений, документов.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1.3.5. Заявители, представившие заявление на получение муниципал</w:t>
      </w:r>
      <w:r w:rsidRPr="00DC44EC">
        <w:rPr>
          <w:color w:val="000000"/>
          <w:sz w:val="28"/>
          <w:szCs w:val="28"/>
        </w:rPr>
        <w:t>ь</w:t>
      </w:r>
      <w:r w:rsidRPr="00DC44EC">
        <w:rPr>
          <w:color w:val="000000"/>
          <w:sz w:val="28"/>
          <w:szCs w:val="28"/>
        </w:rPr>
        <w:t xml:space="preserve">ной услуги, в обязательном порядке информируются уполномоченными должностными лицами: 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о порядке предоставления муниципальной услуги;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о ходе предоставления муниципальной услуги;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об отказе в предоставлении муниципальной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1.3.6. Информация о сроке завершения оформления документов и во</w:t>
      </w:r>
      <w:r w:rsidRPr="00DC44EC">
        <w:rPr>
          <w:color w:val="000000"/>
          <w:sz w:val="28"/>
          <w:szCs w:val="28"/>
        </w:rPr>
        <w:t>з</w:t>
      </w:r>
      <w:r w:rsidRPr="00DC44EC">
        <w:rPr>
          <w:color w:val="000000"/>
          <w:sz w:val="28"/>
          <w:szCs w:val="28"/>
        </w:rPr>
        <w:t>можности их получения заявителю сообщается при подаче документов.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lastRenderedPageBreak/>
        <w:t>1.3.7. В любое время с момента приема документов заявитель имеет право на получение сведений о прохождении процедуры предоставления м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ниципальной услуги по принятию документов, а также подготовке и выдаче разрешения на строительство, реконструкцию объектов капитального стро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тельства, с использованием телефонной связи, средств Интернета, а также при личном контакте со специалистами. </w:t>
      </w:r>
      <w:r w:rsidRPr="00DC44EC">
        <w:rPr>
          <w:color w:val="000000"/>
          <w:sz w:val="28"/>
          <w:szCs w:val="28"/>
        </w:rPr>
        <w:tab/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</w:t>
      </w:r>
      <w:r w:rsidRPr="00DC44EC">
        <w:rPr>
          <w:color w:val="000000"/>
          <w:sz w:val="28"/>
          <w:szCs w:val="28"/>
        </w:rPr>
        <w:t>ь</w:t>
      </w:r>
      <w:r w:rsidRPr="00DC44EC">
        <w:rPr>
          <w:color w:val="000000"/>
          <w:sz w:val="28"/>
          <w:szCs w:val="28"/>
        </w:rPr>
        <w:t>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</w:t>
      </w:r>
      <w:r w:rsidRPr="00DC44EC">
        <w:rPr>
          <w:color w:val="000000"/>
          <w:sz w:val="28"/>
          <w:szCs w:val="28"/>
        </w:rPr>
        <w:t>д</w:t>
      </w:r>
      <w:r w:rsidRPr="00DC44EC">
        <w:rPr>
          <w:color w:val="000000"/>
          <w:sz w:val="28"/>
          <w:szCs w:val="28"/>
        </w:rPr>
        <w:t>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EE2282" w:rsidRPr="00DC44EC" w:rsidRDefault="00EE2282" w:rsidP="00A34E25">
      <w:pPr>
        <w:spacing w:line="360" w:lineRule="auto"/>
        <w:rPr>
          <w:color w:val="000000"/>
          <w:sz w:val="28"/>
          <w:szCs w:val="28"/>
        </w:rPr>
      </w:pPr>
    </w:p>
    <w:p w:rsidR="00EE2282" w:rsidRPr="006E3A7A" w:rsidRDefault="00EE2282" w:rsidP="00A34E2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E3A7A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EE2282" w:rsidRPr="00DC44EC" w:rsidRDefault="00EE2282" w:rsidP="00A34E25">
      <w:pPr>
        <w:spacing w:line="360" w:lineRule="auto"/>
        <w:rPr>
          <w:color w:val="000000"/>
          <w:sz w:val="28"/>
          <w:szCs w:val="28"/>
        </w:rPr>
      </w:pP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2.1. Наименование муниципальной услуги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В рамках действия настоящего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дминистративного регламента ос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ществляется предоставление муниципальной услуги «</w:t>
      </w:r>
      <w:r>
        <w:rPr>
          <w:sz w:val="28"/>
          <w:szCs w:val="28"/>
        </w:rPr>
        <w:t>Подготовка и в</w:t>
      </w:r>
      <w:r w:rsidRPr="00595684">
        <w:rPr>
          <w:sz w:val="28"/>
          <w:szCs w:val="28"/>
        </w:rPr>
        <w:t>ыдача разрешени</w:t>
      </w:r>
      <w:r>
        <w:rPr>
          <w:sz w:val="28"/>
          <w:szCs w:val="28"/>
        </w:rPr>
        <w:t>й</w:t>
      </w:r>
      <w:r w:rsidRPr="00DC44EC">
        <w:rPr>
          <w:color w:val="000000"/>
          <w:sz w:val="28"/>
          <w:szCs w:val="28"/>
        </w:rPr>
        <w:t xml:space="preserve"> на строительство».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EE2282" w:rsidRPr="00DC44EC" w:rsidRDefault="00EE2282" w:rsidP="00527FDB">
      <w:pPr>
        <w:spacing w:line="360" w:lineRule="auto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ab/>
        <w:t xml:space="preserve">2.2.1. Орган, предоставляющий муниципальную услугу: администрация </w:t>
      </w:r>
      <w:r>
        <w:rPr>
          <w:color w:val="000000"/>
          <w:sz w:val="28"/>
          <w:szCs w:val="28"/>
        </w:rPr>
        <w:t xml:space="preserve">Воробьевского </w:t>
      </w:r>
      <w:r w:rsidRPr="00DC44EC">
        <w:rPr>
          <w:color w:val="000000"/>
          <w:sz w:val="28"/>
          <w:szCs w:val="28"/>
        </w:rPr>
        <w:t xml:space="preserve">муниципального района Воронежской области (далее –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нистрация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района). </w:t>
      </w:r>
    </w:p>
    <w:p w:rsidR="00EE2282" w:rsidRPr="00DC44EC" w:rsidRDefault="00EE2282" w:rsidP="00527FDB">
      <w:pPr>
        <w:spacing w:line="360" w:lineRule="auto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lastRenderedPageBreak/>
        <w:tab/>
        <w:t>Структурное подразделение администрации</w:t>
      </w:r>
      <w:r>
        <w:rPr>
          <w:color w:val="000000"/>
          <w:sz w:val="28"/>
          <w:szCs w:val="28"/>
        </w:rPr>
        <w:t xml:space="preserve"> Воробьевского</w:t>
      </w:r>
      <w:r w:rsidRPr="00DC44EC">
        <w:rPr>
          <w:color w:val="000000"/>
          <w:sz w:val="28"/>
          <w:szCs w:val="28"/>
        </w:rPr>
        <w:t xml:space="preserve"> муниц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пального района Воронежской области, обеспечивающее организацию предоставления муниципальной услуги: отдел по строительству, архитект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ре, транспорту и ЖКХ</w:t>
      </w:r>
      <w:r>
        <w:rPr>
          <w:color w:val="000000"/>
          <w:sz w:val="28"/>
          <w:szCs w:val="28"/>
        </w:rPr>
        <w:t xml:space="preserve"> а</w:t>
      </w:r>
      <w:r w:rsidRPr="00DC44E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муниципального </w:t>
      </w:r>
      <w:r w:rsidRPr="00DC44EC">
        <w:rPr>
          <w:color w:val="000000"/>
          <w:sz w:val="28"/>
          <w:szCs w:val="28"/>
        </w:rPr>
        <w:t>района.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2.2.2. Администрация </w:t>
      </w:r>
      <w:r>
        <w:rPr>
          <w:color w:val="000000"/>
          <w:sz w:val="28"/>
          <w:szCs w:val="28"/>
        </w:rPr>
        <w:t xml:space="preserve">муниципального </w:t>
      </w:r>
      <w:r w:rsidRPr="00DC44EC">
        <w:rPr>
          <w:color w:val="000000"/>
          <w:sz w:val="28"/>
          <w:szCs w:val="28"/>
        </w:rPr>
        <w:t>района при предоставлении м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ниципальной услуги в целях получения документов, необходимых для пр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 xml:space="preserve">нятия решения о выдаче разрешения на строительство, реконструкцию и объекта капитального строительства, информации для проверки сведений, предоставленных заявителем, осуществляют взаимодействие с </w:t>
      </w:r>
      <w:r>
        <w:rPr>
          <w:color w:val="000000"/>
          <w:sz w:val="28"/>
          <w:szCs w:val="28"/>
        </w:rPr>
        <w:t>Воробьевским</w:t>
      </w:r>
      <w:r w:rsidRPr="00DC44EC">
        <w:rPr>
          <w:color w:val="000000"/>
          <w:sz w:val="28"/>
          <w:szCs w:val="28"/>
        </w:rPr>
        <w:t xml:space="preserve"> отделом Управления Федеральной службе государственной регистрации, к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дастра и картографии по Воронежской области.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2.2.3. Заявитель в целях получения документов и информации, получ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емых в рамках предоставления услуг, которые являются необходимыми и обязательными для предоставления муниципальной услуги, обращается в</w:t>
      </w:r>
      <w:r>
        <w:rPr>
          <w:color w:val="000000"/>
          <w:sz w:val="28"/>
          <w:szCs w:val="28"/>
        </w:rPr>
        <w:t xml:space="preserve"> 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р</w:t>
      </w:r>
      <w:r w:rsidRPr="00DC44EC">
        <w:rPr>
          <w:color w:val="000000"/>
          <w:sz w:val="28"/>
          <w:szCs w:val="28"/>
        </w:rPr>
        <w:t>ганизации, имеющие свидетельство о допуске к выполнению работ по подг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товке проектной документации для строительства и реконструкции объектов капитального строительства, выдаваемое саморегулируемыми организациями в строительной отрасли.</w:t>
      </w:r>
    </w:p>
    <w:p w:rsidR="00EE2282" w:rsidRPr="001C07FE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2.2.4. </w:t>
      </w:r>
      <w:proofErr w:type="gramStart"/>
      <w:r w:rsidRPr="00DC44EC">
        <w:rPr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</w:t>
      </w:r>
      <w:r w:rsidRPr="00DC44EC">
        <w:rPr>
          <w:color w:val="000000"/>
          <w:sz w:val="28"/>
          <w:szCs w:val="28"/>
        </w:rPr>
        <w:t>н</w:t>
      </w:r>
      <w:r w:rsidRPr="00DC44EC">
        <w:rPr>
          <w:color w:val="000000"/>
          <w:sz w:val="28"/>
          <w:szCs w:val="28"/>
        </w:rPr>
        <w:t xml:space="preserve">ных в перечень услуг, которые являются необходимыми и обязательными для предоставления муниципальных </w:t>
      </w:r>
      <w:r w:rsidRPr="001C07FE">
        <w:rPr>
          <w:sz w:val="28"/>
          <w:szCs w:val="28"/>
        </w:rPr>
        <w:t>услуг, утвержденный постановлением администрации Воробьевского муниципального  района Воронежской  обл</w:t>
      </w:r>
      <w:r w:rsidRPr="001C07FE">
        <w:rPr>
          <w:sz w:val="28"/>
          <w:szCs w:val="28"/>
        </w:rPr>
        <w:t>а</w:t>
      </w:r>
      <w:r w:rsidRPr="001C07FE">
        <w:rPr>
          <w:sz w:val="28"/>
          <w:szCs w:val="28"/>
        </w:rPr>
        <w:t>сти от 03.10.2011 года № 367 «Об утверждении перечней государственных</w:t>
      </w:r>
      <w:proofErr w:type="gramEnd"/>
      <w:r w:rsidRPr="001C07FE">
        <w:rPr>
          <w:sz w:val="28"/>
          <w:szCs w:val="28"/>
        </w:rPr>
        <w:t xml:space="preserve"> и муниципальных услуг, предоставляемых администрацией Воробьевского м</w:t>
      </w:r>
      <w:r w:rsidRPr="001C07FE">
        <w:rPr>
          <w:sz w:val="28"/>
          <w:szCs w:val="28"/>
        </w:rPr>
        <w:t>у</w:t>
      </w:r>
      <w:r w:rsidRPr="001C07FE">
        <w:rPr>
          <w:sz w:val="28"/>
          <w:szCs w:val="28"/>
        </w:rPr>
        <w:t>ниципального район</w:t>
      </w:r>
      <w:r>
        <w:rPr>
          <w:sz w:val="28"/>
          <w:szCs w:val="28"/>
        </w:rPr>
        <w:t>а</w:t>
      </w:r>
      <w:r w:rsidRPr="001C07FE">
        <w:rPr>
          <w:sz w:val="28"/>
          <w:szCs w:val="28"/>
        </w:rPr>
        <w:t>».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lastRenderedPageBreak/>
        <w:t>Результатом предоставления муниципальной услуги является выдача разрешения на строительство, реконструкцию объекта капитального стро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тельства либо мотивированный отказ в предоставлении муниципальной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2.4. Срок предоставления муниципальной услуги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Срок предоставления муниципальной услуги не должен превышать 10 календарных дней со дня представления заявления с приложением докуме</w:t>
      </w:r>
      <w:r w:rsidRPr="00DC44EC">
        <w:rPr>
          <w:color w:val="111111"/>
          <w:sz w:val="28"/>
          <w:szCs w:val="28"/>
        </w:rPr>
        <w:t>н</w:t>
      </w:r>
      <w:r w:rsidRPr="00DC44EC">
        <w:rPr>
          <w:color w:val="111111"/>
          <w:sz w:val="28"/>
          <w:szCs w:val="28"/>
        </w:rPr>
        <w:t>тов, необходимых для предоставления муниципальной услуги, предусмо</w:t>
      </w:r>
      <w:r w:rsidRPr="00DC44EC">
        <w:rPr>
          <w:color w:val="111111"/>
          <w:sz w:val="28"/>
          <w:szCs w:val="28"/>
        </w:rPr>
        <w:t>т</w:t>
      </w:r>
      <w:r w:rsidRPr="00DC44EC">
        <w:rPr>
          <w:color w:val="111111"/>
          <w:sz w:val="28"/>
          <w:szCs w:val="28"/>
        </w:rPr>
        <w:t xml:space="preserve">ренных настоящим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дминистративным регламентом.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Срок исполнения административной процедуры по приему и регистр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ции заявления и прилагаемых документов – 1 календарный день.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Срок исполнения административной процедуры по рассмотрению представленных документов – 5 календарных дней.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Срок исполнения административной процедуры по подготовке разр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шения на строительство, реконструкцию объекта индивидуального жили</w:t>
      </w:r>
      <w:r w:rsidRPr="00DC44EC">
        <w:rPr>
          <w:color w:val="111111"/>
          <w:sz w:val="28"/>
          <w:szCs w:val="28"/>
        </w:rPr>
        <w:t>щ</w:t>
      </w:r>
      <w:r w:rsidRPr="00DC44EC">
        <w:rPr>
          <w:color w:val="111111"/>
          <w:sz w:val="28"/>
          <w:szCs w:val="28"/>
        </w:rPr>
        <w:t>ного строительства либо уведомления о мотивированном отказе в предоста</w:t>
      </w:r>
      <w:r w:rsidRPr="00DC44EC">
        <w:rPr>
          <w:color w:val="111111"/>
          <w:sz w:val="28"/>
          <w:szCs w:val="28"/>
        </w:rPr>
        <w:t>в</w:t>
      </w:r>
      <w:r w:rsidRPr="00DC44EC">
        <w:rPr>
          <w:color w:val="111111"/>
          <w:sz w:val="28"/>
          <w:szCs w:val="28"/>
        </w:rPr>
        <w:t xml:space="preserve">лении муниципальной услуги – 3 </w:t>
      </w:r>
      <w:proofErr w:type="gramStart"/>
      <w:r w:rsidRPr="00DC44EC">
        <w:rPr>
          <w:color w:val="111111"/>
          <w:sz w:val="28"/>
          <w:szCs w:val="28"/>
        </w:rPr>
        <w:t>календарных</w:t>
      </w:r>
      <w:proofErr w:type="gramEnd"/>
      <w:r w:rsidRPr="00DC44EC">
        <w:rPr>
          <w:color w:val="111111"/>
          <w:sz w:val="28"/>
          <w:szCs w:val="28"/>
        </w:rPr>
        <w:t xml:space="preserve"> дня.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Срок исполнения административной процедуры по выдаче разрешения на строительство, реконструкцию  объекта капитального строительства либо направлению уведомления о мотивированном отказе в предоставлении м</w:t>
      </w:r>
      <w:r w:rsidRPr="00DC44EC">
        <w:rPr>
          <w:color w:val="111111"/>
          <w:sz w:val="28"/>
          <w:szCs w:val="28"/>
        </w:rPr>
        <w:t>у</w:t>
      </w:r>
      <w:r w:rsidRPr="00DC44EC">
        <w:rPr>
          <w:color w:val="111111"/>
          <w:sz w:val="28"/>
          <w:szCs w:val="28"/>
        </w:rPr>
        <w:t>ниципальной услуги – в течение 1 календарного дня.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По личному заявлению заявителя предоставление муниципальной услуги может быть приостановлено.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ния ошибки или получения от любого заинтересованного лица в письменной форме заявления об ошибке в записях.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lastRenderedPageBreak/>
        <w:t>Предоставление муниципальной услуги «</w:t>
      </w:r>
      <w:r>
        <w:rPr>
          <w:sz w:val="28"/>
          <w:szCs w:val="28"/>
        </w:rPr>
        <w:t>Подготовка и в</w:t>
      </w:r>
      <w:r w:rsidRPr="00595684">
        <w:rPr>
          <w:sz w:val="28"/>
          <w:szCs w:val="28"/>
        </w:rPr>
        <w:t>ыдача разр</w:t>
      </w:r>
      <w:r w:rsidRPr="00595684">
        <w:rPr>
          <w:sz w:val="28"/>
          <w:szCs w:val="28"/>
        </w:rPr>
        <w:t>е</w:t>
      </w:r>
      <w:r w:rsidRPr="00595684">
        <w:rPr>
          <w:sz w:val="28"/>
          <w:szCs w:val="28"/>
        </w:rPr>
        <w:t>шени</w:t>
      </w:r>
      <w:r>
        <w:rPr>
          <w:sz w:val="28"/>
          <w:szCs w:val="28"/>
        </w:rPr>
        <w:t>й</w:t>
      </w:r>
      <w:r w:rsidRPr="00DC44EC">
        <w:rPr>
          <w:color w:val="000000"/>
          <w:sz w:val="28"/>
          <w:szCs w:val="28"/>
        </w:rPr>
        <w:t xml:space="preserve"> на строительство» осуществляется в соответствии </w:t>
      </w:r>
      <w:proofErr w:type="gramStart"/>
      <w:r w:rsidRPr="00DC44EC">
        <w:rPr>
          <w:color w:val="000000"/>
          <w:sz w:val="28"/>
          <w:szCs w:val="28"/>
        </w:rPr>
        <w:t>с</w:t>
      </w:r>
      <w:proofErr w:type="gramEnd"/>
      <w:r w:rsidRPr="00DC44EC">
        <w:rPr>
          <w:color w:val="000000"/>
          <w:sz w:val="28"/>
          <w:szCs w:val="28"/>
        </w:rPr>
        <w:t>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Градостроительным кодексом РФ («Российская газета», 30.12.2004, № 290; «Собрание законодательства РФ», 03.01.2005, № 1 (часть 1), ст. 16; «Парламентская газета», 14.01.2005, № 5-6);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зета», 30.07.2010, № 168; «Собрание законодательства РФ», 02.08.2010, № 31, ст. 4179);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 («Собрание законодательства РФ», 28.11.2005, № 48, ст. 5047, «Российская газета», 07.12.2005, № 275);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Приказом Министерства регионального развития Российской Федер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ции от 19.10.2006 № 120 «Об утверждении Инструкции о порядке заполнения формы разрешения на строительство» («Бюллетень нормативных актов ф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деральных органов исполнительной власти», 13.11.2006, № 46);</w:t>
      </w:r>
    </w:p>
    <w:p w:rsidR="00EE2282" w:rsidRPr="00791ED7" w:rsidRDefault="00EE2282" w:rsidP="00527FDB">
      <w:pPr>
        <w:pStyle w:val="b"/>
        <w:spacing w:line="360" w:lineRule="auto"/>
        <w:ind w:firstLine="708"/>
        <w:jc w:val="both"/>
      </w:pPr>
      <w:r w:rsidRPr="00791ED7">
        <w:rPr>
          <w:color w:val="111111"/>
        </w:rPr>
        <w:t xml:space="preserve">Уставом Воробьевского муниципального района Воронежской области, утвержденным </w:t>
      </w:r>
      <w:r w:rsidRPr="00791ED7">
        <w:t>сессии Воробьевского районного Совета народных депутатов</w:t>
      </w:r>
      <w:r>
        <w:t xml:space="preserve"> </w:t>
      </w:r>
      <w:r w:rsidRPr="00791ED7">
        <w:t>постановление районного Совета от  17 декабря 2004 г.  №  8/1;</w:t>
      </w:r>
    </w:p>
    <w:p w:rsidR="00EE2282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07FE">
        <w:rPr>
          <w:sz w:val="28"/>
          <w:szCs w:val="28"/>
        </w:rPr>
        <w:t>остановлением администрации Воробьевского муниципального  ра</w:t>
      </w:r>
      <w:r w:rsidRPr="001C07FE">
        <w:rPr>
          <w:sz w:val="28"/>
          <w:szCs w:val="28"/>
        </w:rPr>
        <w:t>й</w:t>
      </w:r>
      <w:r w:rsidRPr="001C07FE">
        <w:rPr>
          <w:sz w:val="28"/>
          <w:szCs w:val="28"/>
        </w:rPr>
        <w:t>она Воронежской  области от 03.10.2011 года № 367 «Об утверждении п</w:t>
      </w:r>
      <w:r w:rsidRPr="001C07FE">
        <w:rPr>
          <w:sz w:val="28"/>
          <w:szCs w:val="28"/>
        </w:rPr>
        <w:t>е</w:t>
      </w:r>
      <w:r w:rsidRPr="001C07FE">
        <w:rPr>
          <w:sz w:val="28"/>
          <w:szCs w:val="28"/>
        </w:rPr>
        <w:t>речней государственных и муниципальных услуг, предоставляемых админ</w:t>
      </w:r>
      <w:r w:rsidRPr="001C07FE">
        <w:rPr>
          <w:sz w:val="28"/>
          <w:szCs w:val="28"/>
        </w:rPr>
        <w:t>и</w:t>
      </w:r>
      <w:r w:rsidRPr="001C07FE">
        <w:rPr>
          <w:sz w:val="28"/>
          <w:szCs w:val="28"/>
        </w:rPr>
        <w:t>страцией Воробьевского муниципального район</w:t>
      </w:r>
      <w:r>
        <w:rPr>
          <w:sz w:val="28"/>
          <w:szCs w:val="28"/>
        </w:rPr>
        <w:t>а</w:t>
      </w:r>
      <w:r w:rsidRPr="001C07F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и другими правовыми актами.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lastRenderedPageBreak/>
        <w:t>2.6. Исчерпывающий перечень документов, необходимых в соотве</w:t>
      </w:r>
      <w:r w:rsidRPr="00DC44EC">
        <w:rPr>
          <w:color w:val="000000"/>
          <w:sz w:val="28"/>
          <w:szCs w:val="28"/>
        </w:rPr>
        <w:t>т</w:t>
      </w:r>
      <w:r w:rsidRPr="00DC44EC">
        <w:rPr>
          <w:color w:val="000000"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2.6.1. Исчерпывающий перечень документов, необходимых в соотве</w:t>
      </w:r>
      <w:r w:rsidRPr="00DC44EC">
        <w:rPr>
          <w:color w:val="000000"/>
          <w:sz w:val="28"/>
          <w:szCs w:val="28"/>
        </w:rPr>
        <w:t>т</w:t>
      </w:r>
      <w:r w:rsidRPr="00DC44EC">
        <w:rPr>
          <w:color w:val="000000"/>
          <w:sz w:val="28"/>
          <w:szCs w:val="28"/>
        </w:rPr>
        <w:t>ствии с нормативными правовыми актами для предоставления муниципал</w:t>
      </w:r>
      <w:r w:rsidRPr="00DC44EC">
        <w:rPr>
          <w:color w:val="000000"/>
          <w:sz w:val="28"/>
          <w:szCs w:val="28"/>
        </w:rPr>
        <w:t>ь</w:t>
      </w:r>
      <w:r w:rsidRPr="00DC44EC">
        <w:rPr>
          <w:color w:val="000000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предоставлению заяв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телем.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proofErr w:type="gramStart"/>
      <w:r w:rsidRPr="00DC44EC">
        <w:rPr>
          <w:color w:val="111111"/>
          <w:sz w:val="28"/>
          <w:szCs w:val="28"/>
        </w:rPr>
        <w:t>В письменном заявлении должна быть указана информация о заявителе (для физических лиц и индивидуальных предпринимателей – Ф.И.О., па</w:t>
      </w:r>
      <w:r w:rsidRPr="00DC44EC">
        <w:rPr>
          <w:color w:val="111111"/>
          <w:sz w:val="28"/>
          <w:szCs w:val="28"/>
        </w:rPr>
        <w:t>с</w:t>
      </w:r>
      <w:r w:rsidRPr="00DC44EC">
        <w:rPr>
          <w:color w:val="111111"/>
          <w:sz w:val="28"/>
          <w:szCs w:val="28"/>
        </w:rPr>
        <w:t>портные данные, адрес регистрации, контактный телефон (телефон указыв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ется по желанию), для юридических лиц - наименование застройщика, пл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нирующего осуществлять строительство, реконструкцию объекта индивид</w:t>
      </w:r>
      <w:r w:rsidRPr="00DC44EC">
        <w:rPr>
          <w:color w:val="111111"/>
          <w:sz w:val="28"/>
          <w:szCs w:val="28"/>
        </w:rPr>
        <w:t>у</w:t>
      </w:r>
      <w:r w:rsidRPr="00DC44EC">
        <w:rPr>
          <w:color w:val="111111"/>
          <w:sz w:val="28"/>
          <w:szCs w:val="28"/>
        </w:rPr>
        <w:t>ального жилищного строительства; ИНН; юридический и почтовый адреса; Ф.И.О. руководителя, телефон;</w:t>
      </w:r>
      <w:proofErr w:type="gramEnd"/>
      <w:r w:rsidRPr="00DC44EC">
        <w:rPr>
          <w:color w:val="111111"/>
          <w:sz w:val="28"/>
          <w:szCs w:val="28"/>
        </w:rPr>
        <w:t xml:space="preserve"> банковские реквизиты (наименование банка, </w:t>
      </w:r>
      <w:proofErr w:type="gramStart"/>
      <w:r w:rsidRPr="00DC44EC">
        <w:rPr>
          <w:color w:val="111111"/>
          <w:sz w:val="28"/>
          <w:szCs w:val="28"/>
        </w:rPr>
        <w:t>р</w:t>
      </w:r>
      <w:proofErr w:type="gramEnd"/>
      <w:r w:rsidRPr="00DC44EC">
        <w:rPr>
          <w:color w:val="111111"/>
          <w:sz w:val="28"/>
          <w:szCs w:val="28"/>
        </w:rPr>
        <w:t>/с, к/с, БИК). Заявление должно быть подписано заявителем или его упо</w:t>
      </w:r>
      <w:r w:rsidRPr="00DC44EC">
        <w:rPr>
          <w:color w:val="111111"/>
          <w:sz w:val="28"/>
          <w:szCs w:val="28"/>
        </w:rPr>
        <w:t>л</w:t>
      </w:r>
      <w:r w:rsidRPr="00DC44EC">
        <w:rPr>
          <w:color w:val="111111"/>
          <w:sz w:val="28"/>
          <w:szCs w:val="28"/>
        </w:rPr>
        <w:t>номоченным представителем.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Образец заявления приведен в приложении № 1 к настоящему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стративному регламенту.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При обращении за получением муниципальной услуги от имени заяв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теля его представитель представляет документ, удостоверяющий личность, и документ, подтверждающий его полномочия на представление интересов з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явителя.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К заявлению прилагаются следующие документы: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правоустанавливающие документы на земельный участок, если ук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занные документы (их копии или сведения, содержащиеся в них) отсутств</w:t>
      </w:r>
      <w:r w:rsidRPr="00DC44EC">
        <w:rPr>
          <w:color w:val="111111"/>
          <w:sz w:val="28"/>
          <w:szCs w:val="28"/>
        </w:rPr>
        <w:t>у</w:t>
      </w:r>
      <w:r w:rsidRPr="00DC44EC">
        <w:rPr>
          <w:color w:val="111111"/>
          <w:sz w:val="28"/>
          <w:szCs w:val="28"/>
        </w:rPr>
        <w:t>ют в Едином государственном реестре прав на недвижимое имущество и сд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лок с ним (подлинники или засвидетельствованные в нотариальном порядке копии);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lastRenderedPageBreak/>
        <w:t>- схема планировочной организации земельного участка с обозначен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ем места размещения объекта индивидуального жилищного строительства.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Копии документов, не заверенные надлежащим образом, представл</w:t>
      </w:r>
      <w:r w:rsidRPr="00DC44EC">
        <w:rPr>
          <w:color w:val="111111"/>
          <w:sz w:val="28"/>
          <w:szCs w:val="28"/>
        </w:rPr>
        <w:t>я</w:t>
      </w:r>
      <w:r w:rsidRPr="00DC44EC">
        <w:rPr>
          <w:color w:val="111111"/>
          <w:sz w:val="28"/>
          <w:szCs w:val="28"/>
        </w:rPr>
        <w:t>ются заявителем с предъявлением оригиналов.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Заявление на бумажном носителе представляется: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посредством почтового отправления;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при личном обращении заявителя либо его законного представителя.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proofErr w:type="gramStart"/>
      <w:r w:rsidRPr="00DC44EC">
        <w:rPr>
          <w:color w:val="111111"/>
          <w:sz w:val="28"/>
          <w:szCs w:val="28"/>
        </w:rPr>
        <w:t>В электронной форме запрос представляется путем заполнения одной из форм, размещенных на Портале государственных и муниципальных услуг Воронежской области (www.govvrn.ru) в сети Интернет, а также на Едином портале государственных и муниципальных услуг (функций) (www.gosuslugi.ru) в сети Интернет, прикрепив к заявлению указанные в настоящем пункте необходимые документы в электронном виде.</w:t>
      </w:r>
      <w:proofErr w:type="gramEnd"/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2.6.2.  Исчерпывающий перечень документов, необходимых в соотве</w:t>
      </w:r>
      <w:r w:rsidRPr="00DC44EC">
        <w:rPr>
          <w:color w:val="000000"/>
          <w:sz w:val="28"/>
          <w:szCs w:val="28"/>
        </w:rPr>
        <w:t>т</w:t>
      </w:r>
      <w:r w:rsidRPr="00DC44EC">
        <w:rPr>
          <w:color w:val="000000"/>
          <w:sz w:val="28"/>
          <w:szCs w:val="28"/>
        </w:rPr>
        <w:t>ствии с нормативными правовыми актами для предоставления муниципал</w:t>
      </w:r>
      <w:r w:rsidRPr="00DC44EC">
        <w:rPr>
          <w:color w:val="000000"/>
          <w:sz w:val="28"/>
          <w:szCs w:val="28"/>
        </w:rPr>
        <w:t>ь</w:t>
      </w:r>
      <w:r w:rsidRPr="00DC44EC">
        <w:rPr>
          <w:color w:val="000000"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ставлении государственных и муниципальных услуг: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объект недвиж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мости (земельный участок).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Для предоставления муниципальной услуги</w:t>
      </w:r>
      <w:r>
        <w:rPr>
          <w:color w:val="111111"/>
          <w:sz w:val="28"/>
          <w:szCs w:val="28"/>
        </w:rPr>
        <w:t xml:space="preserve"> а</w:t>
      </w:r>
      <w:r w:rsidRPr="00DC44EC">
        <w:rPr>
          <w:color w:val="111111"/>
          <w:sz w:val="28"/>
          <w:szCs w:val="28"/>
        </w:rPr>
        <w:t>дминистрация</w:t>
      </w:r>
      <w:r>
        <w:rPr>
          <w:color w:val="111111"/>
          <w:sz w:val="28"/>
          <w:szCs w:val="28"/>
        </w:rPr>
        <w:t xml:space="preserve"> муниц</w:t>
      </w:r>
      <w:r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пального</w:t>
      </w:r>
      <w:r w:rsidRPr="00DC44EC">
        <w:rPr>
          <w:color w:val="111111"/>
          <w:sz w:val="28"/>
          <w:szCs w:val="28"/>
        </w:rPr>
        <w:t xml:space="preserve"> района в рамках межведомственного взаимодействия запрашивает данный документ в </w:t>
      </w:r>
      <w:r>
        <w:rPr>
          <w:color w:val="111111"/>
          <w:sz w:val="28"/>
          <w:szCs w:val="28"/>
        </w:rPr>
        <w:t>Воробьевском</w:t>
      </w:r>
      <w:r w:rsidRPr="00DC44EC">
        <w:rPr>
          <w:color w:val="111111"/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Воронежской о</w:t>
      </w:r>
      <w:r w:rsidRPr="00DC44EC">
        <w:rPr>
          <w:color w:val="111111"/>
          <w:sz w:val="28"/>
          <w:szCs w:val="28"/>
        </w:rPr>
        <w:t>б</w:t>
      </w:r>
      <w:r w:rsidRPr="00DC44EC">
        <w:rPr>
          <w:color w:val="111111"/>
          <w:sz w:val="28"/>
          <w:szCs w:val="28"/>
        </w:rPr>
        <w:t>ласти.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- </w:t>
      </w:r>
      <w:proofErr w:type="gramStart"/>
      <w:r w:rsidRPr="00DC44EC">
        <w:rPr>
          <w:color w:val="111111"/>
          <w:sz w:val="28"/>
          <w:szCs w:val="28"/>
        </w:rPr>
        <w:t>г</w:t>
      </w:r>
      <w:proofErr w:type="gramEnd"/>
      <w:r w:rsidRPr="00DC44EC">
        <w:rPr>
          <w:color w:val="111111"/>
          <w:sz w:val="28"/>
          <w:szCs w:val="28"/>
        </w:rPr>
        <w:t>радостроительный план земельного участка.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Градостроительный план земельного участка выдается </w:t>
      </w:r>
      <w:r>
        <w:rPr>
          <w:sz w:val="28"/>
          <w:szCs w:val="28"/>
        </w:rPr>
        <w:t xml:space="preserve">отделом </w:t>
      </w:r>
      <w:r w:rsidRPr="00DC44E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строительству, </w:t>
      </w:r>
      <w:r w:rsidRPr="00DC44EC">
        <w:rPr>
          <w:color w:val="000000"/>
          <w:sz w:val="28"/>
          <w:szCs w:val="28"/>
        </w:rPr>
        <w:t>архитектуре</w:t>
      </w:r>
      <w:r>
        <w:rPr>
          <w:color w:val="000000"/>
          <w:sz w:val="28"/>
          <w:szCs w:val="28"/>
        </w:rPr>
        <w:t>, транспорту</w:t>
      </w:r>
      <w:r w:rsidRPr="00DC44EC">
        <w:rPr>
          <w:color w:val="000000"/>
          <w:sz w:val="28"/>
          <w:szCs w:val="28"/>
        </w:rPr>
        <w:t xml:space="preserve"> и ЖКХ</w:t>
      </w:r>
      <w:r>
        <w:rPr>
          <w:color w:val="000000"/>
          <w:sz w:val="28"/>
          <w:szCs w:val="28"/>
        </w:rPr>
        <w:t xml:space="preserve"> а</w:t>
      </w:r>
      <w:r w:rsidRPr="00DC44E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lastRenderedPageBreak/>
        <w:t xml:space="preserve">ного </w:t>
      </w:r>
      <w:r w:rsidRPr="00DC44EC">
        <w:rPr>
          <w:color w:val="000000"/>
          <w:sz w:val="28"/>
          <w:szCs w:val="28"/>
        </w:rPr>
        <w:t>района</w:t>
      </w:r>
      <w:r w:rsidRPr="00DC44EC">
        <w:rPr>
          <w:color w:val="111111"/>
          <w:sz w:val="28"/>
          <w:szCs w:val="28"/>
        </w:rPr>
        <w:t xml:space="preserve"> в рамках предоставления муниципальной услуги «Предоставл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ние градостроительного плана земельного участка».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Pr="00DC44EC">
        <w:rPr>
          <w:color w:val="111111"/>
          <w:sz w:val="28"/>
          <w:szCs w:val="28"/>
        </w:rPr>
        <w:t>в</w:t>
      </w:r>
      <w:r w:rsidRPr="00DC44EC">
        <w:rPr>
          <w:color w:val="111111"/>
          <w:sz w:val="28"/>
          <w:szCs w:val="28"/>
        </w:rPr>
        <w:t>лено такое разрешение в соответствии со статьей 40 Градостроительного к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>декса РФ).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Данный документ находится в </w:t>
      </w:r>
      <w:r>
        <w:rPr>
          <w:sz w:val="28"/>
          <w:szCs w:val="28"/>
        </w:rPr>
        <w:t xml:space="preserve">отделе </w:t>
      </w:r>
      <w:r w:rsidRPr="00DC44E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строительству, </w:t>
      </w:r>
      <w:r w:rsidRPr="00DC44EC">
        <w:rPr>
          <w:color w:val="000000"/>
          <w:sz w:val="28"/>
          <w:szCs w:val="28"/>
        </w:rPr>
        <w:t>архитектуре</w:t>
      </w:r>
      <w:r>
        <w:rPr>
          <w:color w:val="000000"/>
          <w:sz w:val="28"/>
          <w:szCs w:val="28"/>
        </w:rPr>
        <w:t>, транспорту</w:t>
      </w:r>
      <w:r w:rsidRPr="00DC44EC">
        <w:rPr>
          <w:color w:val="000000"/>
          <w:sz w:val="28"/>
          <w:szCs w:val="28"/>
        </w:rPr>
        <w:t xml:space="preserve"> и ЖКХ</w:t>
      </w:r>
      <w:r>
        <w:rPr>
          <w:color w:val="000000"/>
          <w:sz w:val="28"/>
          <w:szCs w:val="28"/>
        </w:rPr>
        <w:t xml:space="preserve"> а</w:t>
      </w:r>
      <w:r w:rsidRPr="00DC44E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муниципального </w:t>
      </w:r>
      <w:r w:rsidRPr="00DC44EC">
        <w:rPr>
          <w:color w:val="000000"/>
          <w:sz w:val="28"/>
          <w:szCs w:val="28"/>
        </w:rPr>
        <w:t>района</w:t>
      </w:r>
      <w:r w:rsidRPr="00DC44EC">
        <w:rPr>
          <w:color w:val="111111"/>
          <w:sz w:val="28"/>
          <w:szCs w:val="28"/>
        </w:rPr>
        <w:t>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Заявитель вправе представить указанные документы самостоятельно.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Непредставление заявителем указанных документов не является осн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>ванием для отказа заявителю в предоставлении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Запрещается требовать от заявителя: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представления документов и информации или осуществления де</w:t>
      </w:r>
      <w:r w:rsidRPr="00DC44EC">
        <w:rPr>
          <w:color w:val="111111"/>
          <w:sz w:val="28"/>
          <w:szCs w:val="28"/>
        </w:rPr>
        <w:t>й</w:t>
      </w:r>
      <w:r w:rsidRPr="00DC44EC">
        <w:rPr>
          <w:color w:val="111111"/>
          <w:sz w:val="28"/>
          <w:szCs w:val="28"/>
        </w:rPr>
        <w:t>ствий, представление или осуществление которых не предусмотрено норм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</w:t>
      </w:r>
      <w:r w:rsidRPr="00DC44EC">
        <w:rPr>
          <w:color w:val="111111"/>
          <w:sz w:val="28"/>
          <w:szCs w:val="28"/>
        </w:rPr>
        <w:t>р</w:t>
      </w:r>
      <w:r w:rsidRPr="00DC44EC">
        <w:rPr>
          <w:color w:val="111111"/>
          <w:sz w:val="28"/>
          <w:szCs w:val="28"/>
        </w:rPr>
        <w:t>ганам местного самоуправления организаций, участвующих в предоставл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нии государственных и муниципальных услуг, за исключением документов, указанных в части 6 статьи</w:t>
      </w:r>
      <w:proofErr w:type="gramEnd"/>
      <w:r w:rsidRPr="00DC44EC">
        <w:rPr>
          <w:color w:val="111111"/>
          <w:sz w:val="28"/>
          <w:szCs w:val="28"/>
        </w:rPr>
        <w:t xml:space="preserve"> 7 Федерального закона «Об организации пред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>ставления государственных и муниципальных услуг».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2.6.3.  Перечень услуг, которые являются необходимыми и обязател</w:t>
      </w:r>
      <w:r w:rsidRPr="00DC44EC">
        <w:rPr>
          <w:color w:val="000000"/>
          <w:sz w:val="28"/>
          <w:szCs w:val="28"/>
        </w:rPr>
        <w:t>ь</w:t>
      </w:r>
      <w:r w:rsidRPr="00DC44EC">
        <w:rPr>
          <w:color w:val="000000"/>
          <w:sz w:val="28"/>
          <w:szCs w:val="28"/>
        </w:rPr>
        <w:t>ными для предоставления муниципальной услуги, в том числе сведения о д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lastRenderedPageBreak/>
        <w:t>кументах, выдаваемых организациями, участвующими в предоставлении м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ниципальной услуги: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44EC">
        <w:rPr>
          <w:color w:val="000000"/>
          <w:sz w:val="28"/>
          <w:szCs w:val="28"/>
        </w:rPr>
        <w:t>подготовка схемы планировочной организации земельного участка с обозначением места размещения объекта индивидуального жилищного стр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ительства. Результатом услуги являются: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подготовка и выдача организациями, имеющими свидетельство о д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>пуске к выполнению работ по подготовке проектной документации для стр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>ительства и реконструкции объектов индивидуального жилищного стро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тельства, выдаваемое саморегулируемыми организациями в строительной отрасли, схемы планировочной организации земельного участка с обознач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нием места размещения объекта индивидуального жилищного строительства.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2.7. Исчерпывающий перечень оснований для отказа в приеме док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Основанием для отказа в приеме документов, необходимых для пред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ставления муниципальной услуги, является: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Основанием для отказа в предоставлении муниципальной услуги явл</w:t>
      </w:r>
      <w:r w:rsidRPr="00DC44EC">
        <w:rPr>
          <w:color w:val="000000"/>
          <w:sz w:val="28"/>
          <w:szCs w:val="28"/>
        </w:rPr>
        <w:t>я</w:t>
      </w:r>
      <w:r w:rsidRPr="00DC44EC">
        <w:rPr>
          <w:color w:val="000000"/>
          <w:sz w:val="28"/>
          <w:szCs w:val="28"/>
        </w:rPr>
        <w:t>ются: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- непредставление указанных в п. 2.6.1 настоящего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дминистративного регламента документов;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несоответствие представленных документов требованиям градостро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тельного плана земельного участка;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lastRenderedPageBreak/>
        <w:t>- несоответствие представленных документов требованиям, устано</w:t>
      </w:r>
      <w:r w:rsidRPr="00DC44EC">
        <w:rPr>
          <w:color w:val="111111"/>
          <w:sz w:val="28"/>
          <w:szCs w:val="28"/>
        </w:rPr>
        <w:t>в</w:t>
      </w:r>
      <w:r w:rsidRPr="00DC44EC">
        <w:rPr>
          <w:color w:val="111111"/>
          <w:sz w:val="28"/>
          <w:szCs w:val="28"/>
        </w:rPr>
        <w:t>ленным в разрешении на отклонение от предельных параметров разрешенн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>го строительства, реконструкции;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наличие судебных актов, препятствующих предоставлению муниц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пальной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2.9. Размер платы, взимаемой с заявителя при предоставл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>нии муниципальной услуги, и способы ее взимания в случ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ях, предусмотренных федеральными законами, принимаемыми в соотве</w:t>
      </w:r>
      <w:r w:rsidRPr="00DC44EC">
        <w:rPr>
          <w:color w:val="000000"/>
          <w:sz w:val="28"/>
          <w:szCs w:val="28"/>
        </w:rPr>
        <w:t>т</w:t>
      </w:r>
      <w:r w:rsidRPr="00DC44EC">
        <w:rPr>
          <w:color w:val="000000"/>
          <w:sz w:val="28"/>
          <w:szCs w:val="28"/>
        </w:rPr>
        <w:t>ствии с иными нормативными правовыми актами Российской Федерации</w:t>
      </w:r>
    </w:p>
    <w:p w:rsidR="00EE2282" w:rsidRPr="00DC44EC" w:rsidRDefault="00EE2282" w:rsidP="00527FDB">
      <w:pPr>
        <w:spacing w:line="360" w:lineRule="auto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ab/>
        <w:t>Муниципальная услуга предоставляется на бесплатной основе.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</w:t>
      </w:r>
      <w:r w:rsidRPr="00DC44EC">
        <w:rPr>
          <w:color w:val="111111"/>
          <w:sz w:val="28"/>
          <w:szCs w:val="28"/>
        </w:rPr>
        <w:t>аксимальный срок ожидания в очереди при подаче запроса о пред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 xml:space="preserve">ставлении муниципальной услуги не должен превышать </w:t>
      </w:r>
      <w:r>
        <w:rPr>
          <w:color w:val="111111"/>
          <w:sz w:val="28"/>
          <w:szCs w:val="28"/>
        </w:rPr>
        <w:t>15 минут;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</w:t>
      </w:r>
      <w:r w:rsidRPr="00DC44EC">
        <w:rPr>
          <w:color w:val="111111"/>
          <w:sz w:val="28"/>
          <w:szCs w:val="28"/>
        </w:rPr>
        <w:t xml:space="preserve">аксимальный срок ожидания в очереди при получении результата предоставления муниципальной услуги не должен превышать </w:t>
      </w:r>
      <w:r>
        <w:rPr>
          <w:color w:val="111111"/>
          <w:sz w:val="28"/>
          <w:szCs w:val="28"/>
        </w:rPr>
        <w:t>15</w:t>
      </w:r>
      <w:r w:rsidRPr="00DC44EC">
        <w:rPr>
          <w:color w:val="111111"/>
          <w:sz w:val="28"/>
          <w:szCs w:val="28"/>
        </w:rPr>
        <w:t xml:space="preserve"> минут.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2.11. Требования к помещениям, в которых предоставляется муниц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пальная услуга.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2.11.1.  Помещения должны содержать места для информирования, ожидания и приема граждан.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Помещения должны соответствовать санитарно-эпидемиологическим правилам и нормам, а также быть оборудованы средствами пожаротушения.</w:t>
      </w:r>
    </w:p>
    <w:p w:rsidR="00EE2282" w:rsidRPr="00DC44EC" w:rsidRDefault="00EE2282" w:rsidP="00527FDB">
      <w:pPr>
        <w:spacing w:line="360" w:lineRule="auto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ab/>
        <w:t>2.11.2.</w:t>
      </w:r>
      <w:r>
        <w:rPr>
          <w:color w:val="000000"/>
          <w:sz w:val="28"/>
          <w:szCs w:val="28"/>
        </w:rPr>
        <w:t xml:space="preserve"> </w:t>
      </w:r>
      <w:r w:rsidRPr="00DC44EC">
        <w:rPr>
          <w:color w:val="000000"/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EE2282" w:rsidRPr="00DC44EC" w:rsidRDefault="00EE2282" w:rsidP="00527FDB">
      <w:pPr>
        <w:spacing w:line="360" w:lineRule="auto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ab/>
        <w:t>Доступ заявителей к парковочным местам является бесплатным.</w:t>
      </w:r>
    </w:p>
    <w:p w:rsidR="00EE2282" w:rsidRPr="00DC44EC" w:rsidRDefault="00EE2282" w:rsidP="00527FDB">
      <w:pPr>
        <w:spacing w:line="360" w:lineRule="auto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ab/>
        <w:t>2.11.3. Центральный вх</w:t>
      </w:r>
      <w:r>
        <w:rPr>
          <w:color w:val="000000"/>
          <w:sz w:val="28"/>
          <w:szCs w:val="28"/>
        </w:rPr>
        <w:t>од в здание, где располагается а</w:t>
      </w:r>
      <w:r w:rsidRPr="00DC44EC">
        <w:rPr>
          <w:color w:val="000000"/>
          <w:sz w:val="28"/>
          <w:szCs w:val="28"/>
        </w:rPr>
        <w:t>дминистрация</w:t>
      </w:r>
      <w:r>
        <w:rPr>
          <w:color w:val="000000"/>
          <w:sz w:val="28"/>
          <w:szCs w:val="28"/>
        </w:rPr>
        <w:t xml:space="preserve"> муниципального </w:t>
      </w:r>
      <w:r w:rsidRPr="00DC44EC">
        <w:rPr>
          <w:color w:val="000000"/>
          <w:sz w:val="28"/>
          <w:szCs w:val="28"/>
        </w:rPr>
        <w:t>района, должен быть оборудован информационной табли</w:t>
      </w:r>
      <w:r w:rsidRPr="00DC44EC">
        <w:rPr>
          <w:color w:val="000000"/>
          <w:sz w:val="28"/>
          <w:szCs w:val="28"/>
        </w:rPr>
        <w:t>ч</w:t>
      </w:r>
      <w:r w:rsidRPr="00DC44EC">
        <w:rPr>
          <w:color w:val="000000"/>
          <w:sz w:val="28"/>
          <w:szCs w:val="28"/>
        </w:rPr>
        <w:lastRenderedPageBreak/>
        <w:t xml:space="preserve">кой (вывеской), содержащей информацию о наименовании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2.11.4. В помещениях для ожидания заявителям отводятся места, об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рудованные стульями, кресельными секциями. В местах ожидания должны быть предусмотрены средства для оказания первой помощи и доступные м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>ста общего пользования.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2.11.5. Места информирования, предназначенные для ознакомления з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явителей с информационными материалами, оборудуются: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стульями и столами для оформления документов.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режим работы органов, предоставляющих муниципальную услугу;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графики личного приема граждан уполномоченными должностными лицами;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номера кабинетов, где осуществляются прием письменных обращ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- текст настоящего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 xml:space="preserve">дминистративного регламента (полная версия – на официальном сайте </w:t>
      </w:r>
      <w:r>
        <w:rPr>
          <w:color w:val="111111"/>
          <w:sz w:val="28"/>
          <w:szCs w:val="28"/>
        </w:rPr>
        <w:t>Воробьевского муниципального</w:t>
      </w:r>
      <w:r w:rsidRPr="00DC44EC">
        <w:rPr>
          <w:color w:val="111111"/>
          <w:sz w:val="28"/>
          <w:szCs w:val="28"/>
        </w:rPr>
        <w:t xml:space="preserve"> района, управления в с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ти Интернет и извлечения – на информационных стендах);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тексты (выдержки) из нормативных правовых актов, регулирующих предоставление муниципальной услуги;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lastRenderedPageBreak/>
        <w:t>- образцы оформления документов.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2.11.6. Помещения для приема заявителей должны быть оборудованы табличками с указанием номера кабинета и должности лица, осуществля</w:t>
      </w:r>
      <w:r w:rsidRPr="00DC44EC">
        <w:rPr>
          <w:color w:val="000000"/>
          <w:sz w:val="28"/>
          <w:szCs w:val="28"/>
        </w:rPr>
        <w:t>ю</w:t>
      </w:r>
      <w:r w:rsidRPr="00DC44EC">
        <w:rPr>
          <w:color w:val="000000"/>
          <w:sz w:val="28"/>
          <w:szCs w:val="28"/>
        </w:rPr>
        <w:t>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2.12. Показатели доступности и качества муниципальной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2.12.1. Показателями доступности муниципальной услуги являются: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 xml:space="preserve">оборудование территорий, прилегающих к месторасположению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нистрации</w:t>
      </w:r>
      <w:r>
        <w:rPr>
          <w:color w:val="111111"/>
          <w:sz w:val="28"/>
          <w:szCs w:val="28"/>
        </w:rPr>
        <w:t xml:space="preserve"> муниципального</w:t>
      </w:r>
      <w:r w:rsidRPr="00DC44EC">
        <w:rPr>
          <w:color w:val="111111"/>
          <w:sz w:val="28"/>
          <w:szCs w:val="28"/>
        </w:rPr>
        <w:t xml:space="preserve"> района, местами для парковки автотранспортных средств, в том числе для лиц с ограниченными возможностями здоровья (и</w:t>
      </w:r>
      <w:r w:rsidRPr="00DC44EC">
        <w:rPr>
          <w:color w:val="111111"/>
          <w:sz w:val="28"/>
          <w:szCs w:val="28"/>
        </w:rPr>
        <w:t>н</w:t>
      </w:r>
      <w:r w:rsidRPr="00DC44EC">
        <w:rPr>
          <w:color w:val="111111"/>
          <w:sz w:val="28"/>
          <w:szCs w:val="28"/>
        </w:rPr>
        <w:t>валидов);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- оборудование помещений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дминистрации</w:t>
      </w:r>
      <w:r>
        <w:rPr>
          <w:color w:val="111111"/>
          <w:sz w:val="28"/>
          <w:szCs w:val="28"/>
        </w:rPr>
        <w:t xml:space="preserve"> муниципального</w:t>
      </w:r>
      <w:r w:rsidRPr="00DC44EC">
        <w:rPr>
          <w:color w:val="111111"/>
          <w:sz w:val="28"/>
          <w:szCs w:val="28"/>
        </w:rPr>
        <w:t xml:space="preserve"> района для предоставления муниципальной услуги местами общего пользования;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- оборудование мест ожидания и мест приема заявителей в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страции</w:t>
      </w:r>
      <w:r>
        <w:rPr>
          <w:color w:val="111111"/>
          <w:sz w:val="28"/>
          <w:szCs w:val="28"/>
        </w:rPr>
        <w:t xml:space="preserve"> муниципального</w:t>
      </w:r>
      <w:r w:rsidRPr="00DC44EC">
        <w:rPr>
          <w:color w:val="111111"/>
          <w:sz w:val="28"/>
          <w:szCs w:val="28"/>
        </w:rPr>
        <w:t xml:space="preserve"> района стульями, столами (стойками) для возмо</w:t>
      </w:r>
      <w:r w:rsidRPr="00DC44EC">
        <w:rPr>
          <w:color w:val="111111"/>
          <w:sz w:val="28"/>
          <w:szCs w:val="28"/>
        </w:rPr>
        <w:t>ж</w:t>
      </w:r>
      <w:r w:rsidRPr="00DC44EC">
        <w:rPr>
          <w:color w:val="111111"/>
          <w:sz w:val="28"/>
          <w:szCs w:val="28"/>
        </w:rPr>
        <w:t>ности оформления документов;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- соблюдение графика работы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 xml:space="preserve">дминистрации </w:t>
      </w:r>
      <w:r>
        <w:rPr>
          <w:color w:val="111111"/>
          <w:sz w:val="28"/>
          <w:szCs w:val="28"/>
        </w:rPr>
        <w:t>муниципального</w:t>
      </w:r>
      <w:r w:rsidRPr="00DC44EC">
        <w:rPr>
          <w:color w:val="111111"/>
          <w:sz w:val="28"/>
          <w:szCs w:val="28"/>
        </w:rPr>
        <w:t xml:space="preserve"> района;</w:t>
      </w:r>
    </w:p>
    <w:p w:rsidR="00EE2282" w:rsidRDefault="00EE2282" w:rsidP="00527FDB">
      <w:pPr>
        <w:widowControl w:val="0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размещение полной, достоверной и актуальной информации о мун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ципальной услуге на Портале государственных и муниципальных услуг В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>ронежской области в сети Интернет, Едином портале государственных и м</w:t>
      </w:r>
      <w:r w:rsidRPr="00DC44EC">
        <w:rPr>
          <w:color w:val="111111"/>
          <w:sz w:val="28"/>
          <w:szCs w:val="28"/>
        </w:rPr>
        <w:t>у</w:t>
      </w:r>
      <w:r w:rsidRPr="00DC44EC">
        <w:rPr>
          <w:color w:val="111111"/>
          <w:sz w:val="28"/>
          <w:szCs w:val="28"/>
        </w:rPr>
        <w:t>ниципальных услуг (функций) в сети Интернет, на официальном сайте орг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на, предоставляющего муниципальную услугу, на информационных стендах в местах нахождения органов, предоставляющих муниципальную услугу;</w:t>
      </w:r>
    </w:p>
    <w:p w:rsidR="00EE2282" w:rsidRPr="00DC44EC" w:rsidRDefault="00EE2282" w:rsidP="00527FDB">
      <w:pPr>
        <w:widowControl w:val="0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возможность получения информации о ходе предоставления муниц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пальной услуги, в том числе с использованием информационно-коммуникационных технологий.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lastRenderedPageBreak/>
        <w:t>2.12.2.</w:t>
      </w:r>
      <w:r>
        <w:rPr>
          <w:color w:val="111111"/>
          <w:sz w:val="28"/>
          <w:szCs w:val="28"/>
        </w:rPr>
        <w:t xml:space="preserve"> </w:t>
      </w:r>
      <w:r w:rsidRPr="00DC44EC">
        <w:rPr>
          <w:color w:val="111111"/>
          <w:sz w:val="28"/>
          <w:szCs w:val="28"/>
        </w:rPr>
        <w:t>Показателями качества муниципальной услуги являются: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полнота предоставления муниципальной услуги в соответствии с тр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 xml:space="preserve">бованиями настоящего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дминистративного регламента;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соблюдение сроков предоставления муниципальной услуги;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- удельный вес жалоб, поступивших в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 xml:space="preserve">дминистрацию </w:t>
      </w:r>
      <w:r>
        <w:rPr>
          <w:color w:val="111111"/>
          <w:sz w:val="28"/>
          <w:szCs w:val="28"/>
        </w:rPr>
        <w:t>муниципального</w:t>
      </w:r>
      <w:r w:rsidRPr="00DC44EC">
        <w:rPr>
          <w:color w:val="111111"/>
          <w:sz w:val="28"/>
          <w:szCs w:val="28"/>
        </w:rPr>
        <w:t xml:space="preserve"> района по вопросу предоставления муниципальной услуги, в общем колич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стве заявлений на предоставление муниципальной услуги.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2.13. Иные требования, в том числе учитывающие особенности пред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ставления муниципальной услуги в электронной форме.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2.13.1. Прием заявителей (прием и выдача документов) осуществляется уполномоченными должностными лицами </w:t>
      </w:r>
      <w:r>
        <w:rPr>
          <w:color w:val="000000"/>
          <w:sz w:val="28"/>
          <w:szCs w:val="28"/>
        </w:rPr>
        <w:t>отдела по строительству, архите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туре, транспорту и ЖКХ администрации </w:t>
      </w:r>
      <w:r>
        <w:rPr>
          <w:color w:val="111111"/>
          <w:sz w:val="28"/>
          <w:szCs w:val="28"/>
        </w:rPr>
        <w:t>муниципального района</w:t>
      </w:r>
      <w:r w:rsidRPr="00DC44EC">
        <w:rPr>
          <w:color w:val="000000"/>
          <w:sz w:val="28"/>
          <w:szCs w:val="28"/>
        </w:rPr>
        <w:t>.</w:t>
      </w:r>
    </w:p>
    <w:p w:rsidR="00EE2282" w:rsidRPr="00DC44EC" w:rsidRDefault="00EE2282" w:rsidP="00527FDB">
      <w:pPr>
        <w:spacing w:line="360" w:lineRule="auto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ab/>
        <w:t>2.13.2. Прием заявителей уполномоченными лицами осуществляется в соответствии с графиком (режимом) работы.</w:t>
      </w:r>
    </w:p>
    <w:p w:rsidR="00EE2282" w:rsidRPr="00DC44EC" w:rsidRDefault="00EE2282" w:rsidP="00527F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44EC">
        <w:rPr>
          <w:color w:val="000000"/>
          <w:sz w:val="28"/>
          <w:szCs w:val="28"/>
        </w:rPr>
        <w:t>2.13.3. Заявителям обеспечивается возможность копирования формы заявления, необходимого для получения муниципальной услуги, размеще</w:t>
      </w:r>
      <w:r w:rsidRPr="00DC44EC">
        <w:rPr>
          <w:color w:val="000000"/>
          <w:sz w:val="28"/>
          <w:szCs w:val="28"/>
        </w:rPr>
        <w:t>н</w:t>
      </w:r>
      <w:r w:rsidRPr="00DC44EC">
        <w:rPr>
          <w:color w:val="000000"/>
          <w:sz w:val="28"/>
          <w:szCs w:val="28"/>
        </w:rPr>
        <w:t xml:space="preserve">ного на официальном сайте </w:t>
      </w:r>
      <w:r>
        <w:rPr>
          <w:color w:val="000000"/>
          <w:sz w:val="28"/>
          <w:szCs w:val="28"/>
        </w:rPr>
        <w:t>Воробьевского муниципального</w:t>
      </w:r>
      <w:r w:rsidRPr="00DC44EC">
        <w:rPr>
          <w:color w:val="000000"/>
          <w:sz w:val="28"/>
          <w:szCs w:val="28"/>
        </w:rPr>
        <w:t xml:space="preserve"> района в сети Интернет (</w:t>
      </w:r>
      <w:hyperlink r:id="rId11" w:history="1">
        <w:r w:rsidRPr="007B0FCC">
          <w:rPr>
            <w:rStyle w:val="ab"/>
            <w:sz w:val="28"/>
            <w:szCs w:val="28"/>
            <w:u w:val="single"/>
          </w:rPr>
          <w:t>http://www.</w:t>
        </w:r>
        <w:r w:rsidRPr="007B0FCC">
          <w:rPr>
            <w:rStyle w:val="ab"/>
            <w:sz w:val="28"/>
            <w:szCs w:val="28"/>
            <w:u w:val="single"/>
            <w:lang w:val="en-US"/>
          </w:rPr>
          <w:t>vorob</w:t>
        </w:r>
        <w:r w:rsidRPr="007B0FCC">
          <w:rPr>
            <w:rStyle w:val="ab"/>
            <w:sz w:val="28"/>
            <w:szCs w:val="28"/>
            <w:u w:val="single"/>
          </w:rPr>
          <w:t>-</w:t>
        </w:r>
        <w:r w:rsidRPr="007B0FCC">
          <w:rPr>
            <w:rStyle w:val="ab"/>
            <w:sz w:val="28"/>
            <w:szCs w:val="28"/>
            <w:u w:val="single"/>
            <w:lang w:val="en-US"/>
          </w:rPr>
          <w:t>rn</w:t>
        </w:r>
        <w:r w:rsidRPr="007B0FCC">
          <w:rPr>
            <w:rStyle w:val="ab"/>
            <w:sz w:val="28"/>
            <w:szCs w:val="28"/>
            <w:u w:val="single"/>
          </w:rPr>
          <w:t>.</w:t>
        </w:r>
        <w:r w:rsidRPr="007B0FCC">
          <w:rPr>
            <w:rStyle w:val="ab"/>
            <w:sz w:val="28"/>
            <w:szCs w:val="28"/>
            <w:u w:val="single"/>
            <w:lang w:val="en-US"/>
          </w:rPr>
          <w:t>ru</w:t>
        </w:r>
      </w:hyperlink>
      <w:r w:rsidRPr="00DC44EC">
        <w:rPr>
          <w:sz w:val="28"/>
          <w:szCs w:val="28"/>
        </w:rPr>
        <w:t>), на Едином</w:t>
      </w:r>
      <w:r w:rsidRPr="00DC44EC">
        <w:rPr>
          <w:color w:val="000000"/>
          <w:sz w:val="28"/>
          <w:szCs w:val="28"/>
        </w:rPr>
        <w:t xml:space="preserve"> портале государственных и м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ниципальных услуг (функций) (</w:t>
      </w:r>
      <w:hyperlink r:id="rId12" w:history="1">
        <w:r w:rsidRPr="00DC44EC">
          <w:rPr>
            <w:sz w:val="28"/>
            <w:szCs w:val="28"/>
            <w:u w:val="single"/>
          </w:rPr>
          <w:t>www.gosuslugi.ru</w:t>
        </w:r>
      </w:hyperlink>
      <w:r w:rsidRPr="00DC44EC">
        <w:rPr>
          <w:sz w:val="28"/>
          <w:szCs w:val="28"/>
        </w:rPr>
        <w:t>) и Портале государстве</w:t>
      </w:r>
      <w:r w:rsidRPr="00DC44EC">
        <w:rPr>
          <w:sz w:val="28"/>
          <w:szCs w:val="28"/>
        </w:rPr>
        <w:t>н</w:t>
      </w:r>
      <w:r w:rsidRPr="00DC44EC">
        <w:rPr>
          <w:sz w:val="28"/>
          <w:szCs w:val="28"/>
        </w:rPr>
        <w:t>ных и муниципальных услуг Воронежской области</w:t>
      </w:r>
      <w:r w:rsidRPr="00DC44EC">
        <w:rPr>
          <w:color w:val="000000"/>
          <w:sz w:val="28"/>
          <w:szCs w:val="28"/>
        </w:rPr>
        <w:t xml:space="preserve"> (</w:t>
      </w:r>
      <w:hyperlink r:id="rId13" w:history="1">
        <w:r w:rsidRPr="00DC44EC">
          <w:rPr>
            <w:sz w:val="28"/>
            <w:szCs w:val="28"/>
            <w:u w:val="single"/>
          </w:rPr>
          <w:t>www.govvrn.ru</w:t>
        </w:r>
      </w:hyperlink>
      <w:r w:rsidRPr="00DC44EC">
        <w:rPr>
          <w:sz w:val="28"/>
          <w:szCs w:val="28"/>
        </w:rPr>
        <w:t>).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color w:val="000000"/>
          <w:sz w:val="28"/>
          <w:szCs w:val="28"/>
        </w:rPr>
        <w:t>2.13.4.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Pr="00DC44EC">
        <w:rPr>
          <w:color w:val="000000"/>
          <w:sz w:val="28"/>
          <w:szCs w:val="28"/>
        </w:rPr>
        <w:t>Заявитель в целях получения муниципальной услуги может п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дать заявление и необходимые документы в электронном виде с использов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нием Единого портала государственных и муниципальных услуг (</w:t>
      </w:r>
      <w:r w:rsidRPr="00DC44EC">
        <w:rPr>
          <w:sz w:val="28"/>
          <w:szCs w:val="28"/>
        </w:rPr>
        <w:t>функций) (</w:t>
      </w:r>
      <w:hyperlink r:id="rId14" w:history="1">
        <w:r w:rsidRPr="00DC44EC">
          <w:rPr>
            <w:sz w:val="28"/>
            <w:szCs w:val="28"/>
            <w:u w:val="single"/>
          </w:rPr>
          <w:t>www.gosuslugi.ru</w:t>
        </w:r>
      </w:hyperlink>
      <w:r w:rsidRPr="00DC44EC">
        <w:rPr>
          <w:sz w:val="28"/>
          <w:szCs w:val="28"/>
        </w:rPr>
        <w:t>). </w:t>
      </w:r>
    </w:p>
    <w:p w:rsidR="00EE2282" w:rsidRPr="00DC44EC" w:rsidRDefault="00EE2282" w:rsidP="00A34E25">
      <w:pPr>
        <w:spacing w:line="360" w:lineRule="auto"/>
        <w:rPr>
          <w:color w:val="000000"/>
          <w:sz w:val="28"/>
          <w:szCs w:val="28"/>
        </w:rPr>
      </w:pPr>
    </w:p>
    <w:p w:rsidR="00EE2282" w:rsidRPr="003B24BA" w:rsidRDefault="00EE2282" w:rsidP="00A34E2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B24BA">
        <w:rPr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lastRenderedPageBreak/>
        <w:t>3.1.  Исчерпывающий перечень административных процедур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3.1.1. Предоставление муниципальной услуги включает в себя следу</w:t>
      </w:r>
      <w:r w:rsidRPr="00DC44EC">
        <w:rPr>
          <w:color w:val="000000"/>
          <w:sz w:val="28"/>
          <w:szCs w:val="28"/>
        </w:rPr>
        <w:t>ю</w:t>
      </w:r>
      <w:r w:rsidRPr="00DC44EC">
        <w:rPr>
          <w:color w:val="000000"/>
          <w:sz w:val="28"/>
          <w:szCs w:val="28"/>
        </w:rPr>
        <w:t>щие административные процедуры: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1) </w:t>
      </w:r>
      <w:r w:rsidRPr="00DC44EC">
        <w:rPr>
          <w:color w:val="111111"/>
          <w:sz w:val="28"/>
          <w:szCs w:val="28"/>
        </w:rPr>
        <w:t>прием и регистрация заявления и прилагаемых к нему документов;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111111"/>
          <w:sz w:val="28"/>
          <w:szCs w:val="28"/>
        </w:rPr>
        <w:t>2) рассмотрение представленных документов, истребование докуме</w:t>
      </w:r>
      <w:r w:rsidRPr="00DC44EC">
        <w:rPr>
          <w:color w:val="111111"/>
          <w:sz w:val="28"/>
          <w:szCs w:val="28"/>
        </w:rPr>
        <w:t>н</w:t>
      </w:r>
      <w:r w:rsidRPr="00DC44EC">
        <w:rPr>
          <w:color w:val="111111"/>
          <w:sz w:val="28"/>
          <w:szCs w:val="28"/>
        </w:rPr>
        <w:t>тов (сведений), указанных в пункте </w:t>
      </w:r>
      <w:r>
        <w:rPr>
          <w:color w:val="000000"/>
          <w:sz w:val="28"/>
          <w:szCs w:val="28"/>
        </w:rPr>
        <w:t>2.6.2. настоящего а</w:t>
      </w:r>
      <w:r w:rsidRPr="00DC44EC">
        <w:rPr>
          <w:color w:val="000000"/>
          <w:sz w:val="28"/>
          <w:szCs w:val="28"/>
        </w:rPr>
        <w:t>дминистративного р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>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3) подготовка разрешения на строительство, реконструкцию объекта капитального строительства либо подготовка уведомления о мотивирова</w:t>
      </w:r>
      <w:r w:rsidRPr="00DC44EC">
        <w:rPr>
          <w:color w:val="000000"/>
          <w:sz w:val="28"/>
          <w:szCs w:val="28"/>
        </w:rPr>
        <w:t>н</w:t>
      </w:r>
      <w:r w:rsidRPr="00DC44EC">
        <w:rPr>
          <w:color w:val="000000"/>
          <w:sz w:val="28"/>
          <w:szCs w:val="28"/>
        </w:rPr>
        <w:t>ном отказе в предоставлении муниципальной услуги;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4) выдача (направление) заявителю разрешения на строительство, р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>конструкцию объекта капитального строительства либо мотивированного о</w:t>
      </w:r>
      <w:r w:rsidRPr="00DC44EC">
        <w:rPr>
          <w:color w:val="000000"/>
          <w:sz w:val="28"/>
          <w:szCs w:val="28"/>
        </w:rPr>
        <w:t>т</w:t>
      </w:r>
      <w:r w:rsidRPr="00DC44EC">
        <w:rPr>
          <w:color w:val="000000"/>
          <w:sz w:val="28"/>
          <w:szCs w:val="28"/>
        </w:rPr>
        <w:t>каза в предоставлении муниципальной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3.1.2. Последовательность действий при предоставлении муниципал</w:t>
      </w:r>
      <w:r w:rsidRPr="00DC44EC">
        <w:rPr>
          <w:color w:val="000000"/>
          <w:sz w:val="28"/>
          <w:szCs w:val="28"/>
        </w:rPr>
        <w:t>ь</w:t>
      </w:r>
      <w:r w:rsidRPr="00DC44EC">
        <w:rPr>
          <w:color w:val="000000"/>
          <w:sz w:val="28"/>
          <w:szCs w:val="28"/>
        </w:rPr>
        <w:t xml:space="preserve">ной услуги отражена в блок-схеме предоставления муниципальной услуги, приведенной в приложении № 2 к настоящему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дминистративному регл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менту.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3.2. Прием и регистрация заявления и прилагаемых к нему документов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3.2.1. </w:t>
      </w:r>
      <w:proofErr w:type="gramStart"/>
      <w:r w:rsidRPr="00DC44EC">
        <w:rPr>
          <w:color w:val="000000"/>
          <w:sz w:val="28"/>
          <w:szCs w:val="28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</w:t>
      </w:r>
      <w:r w:rsidRPr="00DC44EC">
        <w:rPr>
          <w:color w:val="000000"/>
          <w:sz w:val="28"/>
          <w:szCs w:val="28"/>
        </w:rPr>
        <w:t>министрацию</w:t>
      </w:r>
      <w:r>
        <w:rPr>
          <w:color w:val="000000"/>
          <w:sz w:val="28"/>
          <w:szCs w:val="28"/>
        </w:rPr>
        <w:t xml:space="preserve"> муниципального </w:t>
      </w:r>
      <w:r w:rsidRPr="00DC44EC">
        <w:rPr>
          <w:color w:val="000000"/>
          <w:sz w:val="28"/>
          <w:szCs w:val="28"/>
        </w:rPr>
        <w:t>района с заявлением либо поступление зая</w:t>
      </w:r>
      <w:r w:rsidRPr="00DC44EC">
        <w:rPr>
          <w:color w:val="000000"/>
          <w:sz w:val="28"/>
          <w:szCs w:val="28"/>
        </w:rPr>
        <w:t>в</w:t>
      </w:r>
      <w:r w:rsidRPr="00DC44EC">
        <w:rPr>
          <w:color w:val="000000"/>
          <w:sz w:val="28"/>
          <w:szCs w:val="28"/>
        </w:rPr>
        <w:t xml:space="preserve">ления в адрес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</w:t>
      </w:r>
      <w:r w:rsidRPr="00DC44EC">
        <w:rPr>
          <w:color w:val="000000"/>
          <w:sz w:val="28"/>
          <w:szCs w:val="28"/>
        </w:rPr>
        <w:t xml:space="preserve"> района посредством почтов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 xml:space="preserve">го отправления с описью вложения и уведомления о вручении, с Портала государственных и муниципальных услуг Воронежской </w:t>
      </w:r>
      <w:r w:rsidRPr="00DC44EC">
        <w:rPr>
          <w:sz w:val="28"/>
          <w:szCs w:val="28"/>
        </w:rPr>
        <w:t>области (</w:t>
      </w:r>
      <w:hyperlink r:id="rId15" w:history="1">
        <w:r w:rsidRPr="00DC44EC">
          <w:rPr>
            <w:sz w:val="28"/>
            <w:szCs w:val="28"/>
            <w:u w:val="single"/>
          </w:rPr>
          <w:t>www.govvrn.ru</w:t>
        </w:r>
      </w:hyperlink>
      <w:r w:rsidRPr="00DC44EC">
        <w:rPr>
          <w:sz w:val="28"/>
          <w:szCs w:val="28"/>
        </w:rPr>
        <w:t>), Единого портала государственных и муниципальных услуг (функций) (</w:t>
      </w:r>
      <w:r w:rsidR="00455317">
        <w:fldChar w:fldCharType="begin"/>
      </w:r>
      <w:r w:rsidR="00455317">
        <w:instrText xml:space="preserve"> HYPERLINK \o "www.gosuslugi.ru" </w:instrText>
      </w:r>
      <w:r w:rsidR="00455317">
        <w:fldChar w:fldCharType="separate"/>
      </w:r>
      <w:r>
        <w:rPr>
          <w:b/>
          <w:bCs/>
        </w:rPr>
        <w:t>Ошибка!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Недопустимый объект гиперссылки.</w:t>
      </w:r>
      <w:r w:rsidR="00455317">
        <w:rPr>
          <w:b/>
          <w:bCs/>
        </w:rPr>
        <w:fldChar w:fldCharType="end"/>
      </w:r>
      <w:r w:rsidRPr="00DC44EC">
        <w:rPr>
          <w:sz w:val="28"/>
          <w:szCs w:val="28"/>
        </w:rPr>
        <w:t>).</w:t>
      </w:r>
      <w:proofErr w:type="gramEnd"/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sz w:val="28"/>
          <w:szCs w:val="28"/>
        </w:rPr>
        <w:lastRenderedPageBreak/>
        <w:t>К заявлению должны быть приложены документы, указанные в п. 2.</w:t>
      </w:r>
      <w:r w:rsidRPr="00DC44EC">
        <w:rPr>
          <w:color w:val="000000"/>
          <w:sz w:val="28"/>
          <w:szCs w:val="28"/>
        </w:rPr>
        <w:t xml:space="preserve">6.1 настоящего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дминистративного регламента.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3.2.2. В случае направления заявителем заявления посредством почт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вого отправления к заявлению о предоставлении муниципальной услуги пр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лагаются копии документов, удостоверенные в установленном законом п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рядке; подлинники документов не направляются.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DC44EC">
        <w:rPr>
          <w:color w:val="000000"/>
          <w:sz w:val="28"/>
          <w:szCs w:val="28"/>
        </w:rPr>
        <w:t>распечатываются на бумажном носителе и в дальнейшем р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бота с ними ведется</w:t>
      </w:r>
      <w:proofErr w:type="gramEnd"/>
      <w:r w:rsidRPr="00DC44EC">
        <w:rPr>
          <w:color w:val="000000"/>
          <w:sz w:val="28"/>
          <w:szCs w:val="28"/>
        </w:rPr>
        <w:t xml:space="preserve"> в установленном порядке.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3.2.3. При личном обращении заявителя или уполномоченного предст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 xml:space="preserve">вителя в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>муниципального</w:t>
      </w:r>
      <w:r w:rsidRPr="00DC44EC">
        <w:rPr>
          <w:color w:val="000000"/>
          <w:sz w:val="28"/>
          <w:szCs w:val="28"/>
        </w:rPr>
        <w:t xml:space="preserve"> района должностное лицо, упо</w:t>
      </w:r>
      <w:r w:rsidRPr="00DC44EC">
        <w:rPr>
          <w:color w:val="000000"/>
          <w:sz w:val="28"/>
          <w:szCs w:val="28"/>
        </w:rPr>
        <w:t>л</w:t>
      </w:r>
      <w:r w:rsidRPr="00DC44EC">
        <w:rPr>
          <w:color w:val="000000"/>
          <w:sz w:val="28"/>
          <w:szCs w:val="28"/>
        </w:rPr>
        <w:t>номоченное на прием документов: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proofErr w:type="gramStart"/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  <w:proofErr w:type="gramEnd"/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проверяет полномочия заявителя, в том числе полномочия представ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теля гражданина действовать от его имени, полномочия представителя юр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дического лица действовать от имени юридического лица;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проверяет заявления установленным требованиям;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проверяет соответствие представленных документов следующим тр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бованиям: документы в установленных законодательством случаях нотар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ально удостоверены, скреплены печатями, имеют надлежащие подписи опр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>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регистрирует заявление с прилагаемым комплектом документов;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3.2.4. При наличии оснований, указанных в п. 2.7. настоящего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стративного регламента, специалист, ответственный за прием документов, уведомляет заявителя о наличии препятствий к принятию документов, во</w:t>
      </w:r>
      <w:r w:rsidRPr="00DC44EC">
        <w:rPr>
          <w:color w:val="000000"/>
          <w:sz w:val="28"/>
          <w:szCs w:val="28"/>
        </w:rPr>
        <w:t>з</w:t>
      </w:r>
      <w:r w:rsidRPr="00DC44EC">
        <w:rPr>
          <w:color w:val="000000"/>
          <w:sz w:val="28"/>
          <w:szCs w:val="28"/>
        </w:rPr>
        <w:lastRenderedPageBreak/>
        <w:t>вращает документы, объясняет заявителю содержание выявленных недоста</w:t>
      </w:r>
      <w:r w:rsidRPr="00DC44EC">
        <w:rPr>
          <w:color w:val="000000"/>
          <w:sz w:val="28"/>
          <w:szCs w:val="28"/>
        </w:rPr>
        <w:t>т</w:t>
      </w:r>
      <w:r w:rsidRPr="00DC44EC">
        <w:rPr>
          <w:color w:val="000000"/>
          <w:sz w:val="28"/>
          <w:szCs w:val="28"/>
        </w:rPr>
        <w:t>ков в представленных документах и предлагает принять меры по их устран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>нию.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 xml:space="preserve">. </w:t>
      </w:r>
      <w:r w:rsidRPr="00DC44EC">
        <w:rPr>
          <w:color w:val="000000"/>
          <w:sz w:val="28"/>
          <w:szCs w:val="28"/>
        </w:rPr>
        <w:t>Результатом административной процедуры является прием и р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>гистрация заявления и комплекта документов либо возврат документов.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3.2.6</w:t>
      </w:r>
      <w:r>
        <w:rPr>
          <w:color w:val="000000"/>
          <w:sz w:val="28"/>
          <w:szCs w:val="28"/>
        </w:rPr>
        <w:t>.</w:t>
      </w:r>
      <w:r w:rsidRPr="00DC44EC">
        <w:rPr>
          <w:color w:val="000000"/>
          <w:sz w:val="28"/>
          <w:szCs w:val="28"/>
        </w:rPr>
        <w:t xml:space="preserve"> Максимальный срок исполнения административной процедуры – 1 календарный день.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3.3. Рассмотрение представленных документов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3.3.1. Основанием для начала административной процедуры является поступление заявления и прилагаемых к нему документов в </w:t>
      </w:r>
      <w:r>
        <w:rPr>
          <w:color w:val="000000"/>
          <w:sz w:val="28"/>
          <w:szCs w:val="28"/>
        </w:rPr>
        <w:t>отдел по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тельству, архитектуре, транспорту и ЖКХ администрации </w:t>
      </w:r>
      <w:r>
        <w:rPr>
          <w:color w:val="111111"/>
          <w:sz w:val="28"/>
          <w:szCs w:val="28"/>
        </w:rPr>
        <w:t>муниципального района</w:t>
      </w:r>
      <w:r w:rsidRPr="00DC44EC">
        <w:rPr>
          <w:color w:val="000000"/>
          <w:sz w:val="28"/>
          <w:szCs w:val="28"/>
        </w:rPr>
        <w:t>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3.3.2. Начальник </w:t>
      </w:r>
      <w:r>
        <w:rPr>
          <w:color w:val="000000"/>
          <w:sz w:val="28"/>
          <w:szCs w:val="28"/>
        </w:rPr>
        <w:t xml:space="preserve">отдела по строительству, архитектуре, транспорту и ЖКХ администрации </w:t>
      </w:r>
      <w:r>
        <w:rPr>
          <w:color w:val="111111"/>
          <w:sz w:val="28"/>
          <w:szCs w:val="28"/>
        </w:rPr>
        <w:t>муниципального района</w:t>
      </w:r>
      <w:r w:rsidRPr="00DC44EC">
        <w:rPr>
          <w:color w:val="000000"/>
          <w:sz w:val="28"/>
          <w:szCs w:val="28"/>
        </w:rPr>
        <w:t xml:space="preserve"> определяет должностное лицо, ответственное за предоставление муниципальной услуги (далее – специ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лист).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3.3.3. Специалист проводит проверку заявления и прилагаемых док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ментов на соответствие требованиям, установленным пунктом 2.6. настоящ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дминистративного регламента.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3.3.4. </w:t>
      </w:r>
      <w:proofErr w:type="gramStart"/>
      <w:r w:rsidRPr="00DC44EC">
        <w:rPr>
          <w:color w:val="000000"/>
          <w:sz w:val="28"/>
          <w:szCs w:val="28"/>
        </w:rPr>
        <w:t xml:space="preserve">В случае отсутствия оснований, установленных пунктом 2.8. настоящего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дминистративного регламента, а также отсутствия в предста</w:t>
      </w:r>
      <w:r w:rsidRPr="00DC44EC">
        <w:rPr>
          <w:color w:val="000000"/>
          <w:sz w:val="28"/>
          <w:szCs w:val="28"/>
        </w:rPr>
        <w:t>в</w:t>
      </w:r>
      <w:r w:rsidRPr="00DC44EC">
        <w:rPr>
          <w:color w:val="000000"/>
          <w:sz w:val="28"/>
          <w:szCs w:val="28"/>
        </w:rPr>
        <w:t>ленном пакете документов, указанных в пункте 2.6.2, специалист в рамках межведомственного взаимодействия в течение 5 рабочих дней направляет з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 xml:space="preserve">прос в </w:t>
      </w:r>
      <w:r>
        <w:rPr>
          <w:color w:val="000000"/>
          <w:sz w:val="28"/>
          <w:szCs w:val="28"/>
        </w:rPr>
        <w:t>Воробьевский</w:t>
      </w:r>
      <w:r w:rsidRPr="00DC44EC">
        <w:rPr>
          <w:color w:val="000000"/>
          <w:sz w:val="28"/>
          <w:szCs w:val="28"/>
        </w:rPr>
        <w:t xml:space="preserve"> отдел Управления Федеральной службы государстве</w:t>
      </w:r>
      <w:r w:rsidRPr="00DC44EC">
        <w:rPr>
          <w:color w:val="000000"/>
          <w:sz w:val="28"/>
          <w:szCs w:val="28"/>
        </w:rPr>
        <w:t>н</w:t>
      </w:r>
      <w:r w:rsidRPr="00DC44EC">
        <w:rPr>
          <w:color w:val="000000"/>
          <w:sz w:val="28"/>
          <w:szCs w:val="28"/>
        </w:rPr>
        <w:t>ной регистрации, кадастра и картографии по Воронежской области на пол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чение выписки из Единого государственного реестра прав на недвижимое имущество и сделок</w:t>
      </w:r>
      <w:proofErr w:type="gramEnd"/>
      <w:r w:rsidRPr="00DC44EC">
        <w:rPr>
          <w:color w:val="000000"/>
          <w:sz w:val="28"/>
          <w:szCs w:val="28"/>
        </w:rPr>
        <w:t xml:space="preserve"> с ним о зарегистрированных правах на объект недвиж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мости.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lastRenderedPageBreak/>
        <w:t>3.3.5. По результатам полученных сведений (документов) специалист осуществляет проверку документов, представленных заявителем.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3.3.6. Результатом административной процедуры является установл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 xml:space="preserve">ние предмета отсутствия оснований, указанных в пункте 2.8. настоящего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</w:t>
      </w:r>
      <w:r w:rsidRPr="00DC44EC">
        <w:rPr>
          <w:color w:val="000000"/>
          <w:sz w:val="28"/>
          <w:szCs w:val="28"/>
        </w:rPr>
        <w:t>министративного регламента.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Максимальный срок исполнения административной процедуры – 5 к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лендарных дней.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3.4. Подготовка разрешения на строительство, реконструкцию объекта капитального строительства либо уведомления о мотивированном отказе в предоставлении муниципальной услуги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3.4.1. В случае отсутствия оснований, указанных в пункте 2.8. насто</w:t>
      </w:r>
      <w:r w:rsidRPr="00DC44EC">
        <w:rPr>
          <w:color w:val="000000"/>
          <w:sz w:val="28"/>
          <w:szCs w:val="28"/>
        </w:rPr>
        <w:t>я</w:t>
      </w:r>
      <w:r w:rsidRPr="00DC44EC">
        <w:rPr>
          <w:color w:val="000000"/>
          <w:sz w:val="28"/>
          <w:szCs w:val="28"/>
        </w:rPr>
        <w:t xml:space="preserve">щего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дминистративного регламента, принимается решение о подготовке разрешения на строительство, реконструкцию объекта капитального стро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тельства.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3.4.2. В случае наличия оснований, указанных в пункте 2.8. настоящего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дминистративного регламента, принимается решение об отказе предоста</w:t>
      </w:r>
      <w:r w:rsidRPr="00DC44EC">
        <w:rPr>
          <w:color w:val="000000"/>
          <w:sz w:val="28"/>
          <w:szCs w:val="28"/>
        </w:rPr>
        <w:t>в</w:t>
      </w:r>
      <w:r w:rsidRPr="00DC44EC">
        <w:rPr>
          <w:color w:val="000000"/>
          <w:sz w:val="28"/>
          <w:szCs w:val="28"/>
        </w:rPr>
        <w:t>лении муниципальной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3.4.3. По результатам принятого решения специалист: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3.4.3.1. Готовит проект разрешения на строительство, реконструкцию объекта капитального строительства по форме, утвержденной постановлен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ем Правительства  Российской Федерации от 24.11.2005 №</w:t>
      </w:r>
      <w:r>
        <w:rPr>
          <w:color w:val="000000"/>
          <w:sz w:val="28"/>
          <w:szCs w:val="28"/>
        </w:rPr>
        <w:t xml:space="preserve"> </w:t>
      </w:r>
      <w:r w:rsidRPr="00DC44EC">
        <w:rPr>
          <w:color w:val="000000"/>
          <w:sz w:val="28"/>
          <w:szCs w:val="28"/>
        </w:rPr>
        <w:t>698 «О форме разрешения на строительство и форме разрешения на ввод объекта в экспл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атацию» либо уведомление о мотивированном отказе в предоставлении м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ниципальной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3.4.3.2. Передает подготовленные проект разрешения на строительство, реконструкцию  объекта капитального строительства либо о мотивированном отказе в предоставлении муниципальной услуги на согласование начальнику </w:t>
      </w:r>
      <w:r>
        <w:rPr>
          <w:color w:val="000000"/>
          <w:sz w:val="28"/>
          <w:szCs w:val="28"/>
        </w:rPr>
        <w:t xml:space="preserve">отдела по строительству, архитектуре, транспорту и ЖКХ администрации </w:t>
      </w:r>
      <w:r>
        <w:rPr>
          <w:color w:val="111111"/>
          <w:sz w:val="28"/>
          <w:szCs w:val="28"/>
        </w:rPr>
        <w:lastRenderedPageBreak/>
        <w:t>муниципального района</w:t>
      </w:r>
      <w:r w:rsidRPr="00DC44EC">
        <w:rPr>
          <w:color w:val="000000"/>
          <w:sz w:val="28"/>
          <w:szCs w:val="28"/>
        </w:rPr>
        <w:t xml:space="preserve">, затем на подписание главе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</w:t>
      </w:r>
      <w:r w:rsidRPr="00DC44EC">
        <w:rPr>
          <w:color w:val="000000"/>
          <w:sz w:val="28"/>
          <w:szCs w:val="28"/>
        </w:rPr>
        <w:t xml:space="preserve"> района.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3.4.3.3. Регистрирует разрешение на строительство, реконструкцию объекта капитального строительства либо о мотивированном отказе в пред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ставлении муниципальной услуги в журнале регистрации.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3.4.4. Результатом административной процедуры является подготовка разрешения на строительство, реконструкцию объекта капитального стро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тельства либо уведомление о мотивированном отказе в предоставлении м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ниципальной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3.4.5</w:t>
      </w:r>
      <w:r>
        <w:rPr>
          <w:color w:val="000000"/>
          <w:sz w:val="28"/>
          <w:szCs w:val="28"/>
        </w:rPr>
        <w:t xml:space="preserve">. </w:t>
      </w:r>
      <w:r w:rsidRPr="00DC44EC">
        <w:rPr>
          <w:color w:val="000000"/>
          <w:sz w:val="28"/>
          <w:szCs w:val="28"/>
        </w:rPr>
        <w:t xml:space="preserve">Максимальный срок исполнения административной процедуры – 3 </w:t>
      </w:r>
      <w:proofErr w:type="gramStart"/>
      <w:r w:rsidRPr="00DC44EC">
        <w:rPr>
          <w:color w:val="000000"/>
          <w:sz w:val="28"/>
          <w:szCs w:val="28"/>
        </w:rPr>
        <w:t>календарных</w:t>
      </w:r>
      <w:proofErr w:type="gramEnd"/>
      <w:r w:rsidRPr="00DC44EC">
        <w:rPr>
          <w:color w:val="000000"/>
          <w:sz w:val="28"/>
          <w:szCs w:val="28"/>
        </w:rPr>
        <w:t xml:space="preserve"> дня.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3.5. Выдача заявителю разрешения на строительство, реконструкцию объекта капитального строительства либо выдача (направление) уведомления о мотивированном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  <w:r w:rsidRPr="00DC44EC">
        <w:rPr>
          <w:color w:val="000000"/>
          <w:sz w:val="28"/>
          <w:szCs w:val="28"/>
        </w:rPr>
        <w:t> 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3.5.1.</w:t>
      </w:r>
      <w:r>
        <w:rPr>
          <w:color w:val="000000"/>
          <w:sz w:val="28"/>
          <w:szCs w:val="28"/>
        </w:rPr>
        <w:t xml:space="preserve"> </w:t>
      </w:r>
      <w:r w:rsidRPr="00DC44EC">
        <w:rPr>
          <w:color w:val="000000"/>
          <w:sz w:val="28"/>
          <w:szCs w:val="28"/>
        </w:rPr>
        <w:t>Разрешение на строительство, реконструкцию объекта капитал</w:t>
      </w:r>
      <w:r w:rsidRPr="00DC44EC">
        <w:rPr>
          <w:color w:val="000000"/>
          <w:sz w:val="28"/>
          <w:szCs w:val="28"/>
        </w:rPr>
        <w:t>ь</w:t>
      </w:r>
      <w:r w:rsidRPr="00DC44EC">
        <w:rPr>
          <w:color w:val="000000"/>
          <w:sz w:val="28"/>
          <w:szCs w:val="28"/>
        </w:rPr>
        <w:t xml:space="preserve">ного строительства в течение 1 календарного дня со дня принятия решения выдается заявителю в </w:t>
      </w:r>
      <w:r>
        <w:rPr>
          <w:color w:val="000000"/>
          <w:sz w:val="28"/>
          <w:szCs w:val="28"/>
        </w:rPr>
        <w:t xml:space="preserve">отделе по строительству, архитектуре, транспорту и ЖКХ администрации </w:t>
      </w:r>
      <w:r>
        <w:rPr>
          <w:color w:val="111111"/>
          <w:sz w:val="28"/>
          <w:szCs w:val="28"/>
        </w:rPr>
        <w:t>муниципального района</w:t>
      </w:r>
      <w:r w:rsidRPr="00DC44EC">
        <w:rPr>
          <w:color w:val="000000"/>
          <w:sz w:val="28"/>
          <w:szCs w:val="28"/>
        </w:rPr>
        <w:t>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3.5.2. Уведомление о мотивированном отказе в предоставлении мун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 xml:space="preserve">ципальной услуги в течение 1 календарного дня со дня принятия решения направляется по адресу, указанному в заявлении, либо выдается заявителю лично в </w:t>
      </w:r>
      <w:r>
        <w:rPr>
          <w:color w:val="000000"/>
          <w:sz w:val="28"/>
          <w:szCs w:val="28"/>
        </w:rPr>
        <w:t>отделе по строительству, архитектуре, транспорту и ЖКХ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</w:t>
      </w:r>
      <w:r>
        <w:rPr>
          <w:color w:val="111111"/>
          <w:sz w:val="28"/>
          <w:szCs w:val="28"/>
        </w:rPr>
        <w:t>муниципального района</w:t>
      </w:r>
      <w:r w:rsidRPr="00DC44EC">
        <w:rPr>
          <w:color w:val="000000"/>
          <w:sz w:val="28"/>
          <w:szCs w:val="28"/>
        </w:rPr>
        <w:t>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3.5.3. Результатом административной процедуры является выдача з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явителю лично по месту обращения разрешения на строительство, реко</w:t>
      </w:r>
      <w:r w:rsidRPr="00DC44EC">
        <w:rPr>
          <w:color w:val="000000"/>
          <w:sz w:val="28"/>
          <w:szCs w:val="28"/>
        </w:rPr>
        <w:t>н</w:t>
      </w:r>
      <w:r w:rsidRPr="00DC44EC">
        <w:rPr>
          <w:color w:val="000000"/>
          <w:sz w:val="28"/>
          <w:szCs w:val="28"/>
        </w:rPr>
        <w:t>струкцию объекта капитального строительства либо выдача заявителю лично по месту обращения или направление по адресу, указанному в заявлении, уведомления о мотивированном отказе в предоставлении муниципальной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lastRenderedPageBreak/>
        <w:t>3.5.4. Максимальный срок исполнения административной процедуры – 1 календарный день.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3.6. Подача заявителем запроса и иных документов, необходимых для предоставления муниципальной услуги, и прием таких запросов и докуме</w:t>
      </w:r>
      <w:r w:rsidRPr="00DC44EC">
        <w:rPr>
          <w:color w:val="000000"/>
          <w:sz w:val="28"/>
          <w:szCs w:val="28"/>
        </w:rPr>
        <w:t>н</w:t>
      </w:r>
      <w:r w:rsidRPr="00DC44EC">
        <w:rPr>
          <w:color w:val="000000"/>
          <w:sz w:val="28"/>
          <w:szCs w:val="28"/>
        </w:rPr>
        <w:t>тов в электронной форме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3.6.1. </w:t>
      </w:r>
      <w:proofErr w:type="gramStart"/>
      <w:r w:rsidRPr="00DC44EC">
        <w:rPr>
          <w:color w:val="000000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в электронной форме пред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смотрена на Едином портале государственных и муниципальных услуг (</w:t>
      </w:r>
      <w:r w:rsidRPr="00DC44EC">
        <w:rPr>
          <w:sz w:val="28"/>
          <w:szCs w:val="28"/>
        </w:rPr>
        <w:t>функций) (</w:t>
      </w:r>
      <w:hyperlink r:id="rId16" w:history="1">
        <w:r w:rsidRPr="00DC44EC">
          <w:rPr>
            <w:sz w:val="28"/>
            <w:szCs w:val="28"/>
            <w:u w:val="single"/>
          </w:rPr>
          <w:t>www.gosuslugi.ru</w:t>
        </w:r>
      </w:hyperlink>
      <w:r w:rsidRPr="00DC44EC">
        <w:rPr>
          <w:sz w:val="28"/>
          <w:szCs w:val="28"/>
        </w:rPr>
        <w:t>) и Портале государственных и муниципальных услуг Воронежской области (</w:t>
      </w:r>
      <w:hyperlink r:id="rId17" w:history="1">
        <w:r w:rsidRPr="00DC44EC">
          <w:rPr>
            <w:sz w:val="28"/>
            <w:szCs w:val="28"/>
            <w:u w:val="single"/>
          </w:rPr>
          <w:t>www.govvrn.ru</w:t>
        </w:r>
      </w:hyperlink>
      <w:r w:rsidRPr="00DC44EC">
        <w:rPr>
          <w:sz w:val="28"/>
          <w:szCs w:val="28"/>
        </w:rPr>
        <w:t>), путем заполнения одной из размещенных форм.</w:t>
      </w:r>
      <w:proofErr w:type="gramEnd"/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Для подачи запроса о предоставлении муниципальной услуги заявит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>лю необходимо: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зарегистрироваться на Портале государственных и муниципальных услуг Воронежской области либо на Едином портале государственных и м</w:t>
      </w:r>
      <w:r w:rsidRPr="00DC44EC">
        <w:rPr>
          <w:color w:val="111111"/>
          <w:sz w:val="28"/>
          <w:szCs w:val="28"/>
        </w:rPr>
        <w:t>у</w:t>
      </w:r>
      <w:r w:rsidRPr="00DC44EC">
        <w:rPr>
          <w:color w:val="111111"/>
          <w:sz w:val="28"/>
          <w:szCs w:val="28"/>
        </w:rPr>
        <w:t>ниципальных услуг (функций) (в результате регистрации создается "Личный кабинет" пользователя);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в соответствующем разделе заполнить электронную форму;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выбрать раздел «Услуги, предоставляемые в электронном виде»;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выбрать требуемый тип запроса из списка;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заполнить электронную форму заявления и прикрепить к нему нео</w:t>
      </w:r>
      <w:r w:rsidRPr="00DC44EC">
        <w:rPr>
          <w:color w:val="111111"/>
          <w:sz w:val="28"/>
          <w:szCs w:val="28"/>
        </w:rPr>
        <w:t>б</w:t>
      </w:r>
      <w:r w:rsidRPr="00DC44EC">
        <w:rPr>
          <w:color w:val="111111"/>
          <w:sz w:val="28"/>
          <w:szCs w:val="28"/>
        </w:rPr>
        <w:t>ходимые документы в электронной форме.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Отправка запроса производится путем нажатия кнопки "Отправить".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3.6.2. Получение результата муниципальной услуги в электронной форме не предусмотрено.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3.6.3. Заявитель вправе получать сведения о ходе выполнения запроса о предоставлении муниципальной услуги в электронной форме.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Сведения о ходе выполнения запроса о предоставлении муниципальной услуги отражаются в "Личном кабинете" пользователя на Портале госуда</w:t>
      </w:r>
      <w:r w:rsidRPr="00DC44EC">
        <w:rPr>
          <w:color w:val="000000"/>
          <w:sz w:val="28"/>
          <w:szCs w:val="28"/>
        </w:rPr>
        <w:t>р</w:t>
      </w:r>
      <w:r w:rsidRPr="00DC44EC">
        <w:rPr>
          <w:color w:val="000000"/>
          <w:sz w:val="28"/>
          <w:szCs w:val="28"/>
        </w:rPr>
        <w:lastRenderedPageBreak/>
        <w:t>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отклонено (с указанием причин отклонения);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на рассмотрении;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выполнено.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3.7. Взаимодействие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 с иными органами государственной власти, органами местного самоуправления и о</w:t>
      </w:r>
      <w:r w:rsidRPr="00DC44EC">
        <w:rPr>
          <w:color w:val="000000"/>
          <w:sz w:val="28"/>
          <w:szCs w:val="28"/>
        </w:rPr>
        <w:t>р</w:t>
      </w:r>
      <w:r w:rsidRPr="00DC44EC">
        <w:rPr>
          <w:color w:val="000000"/>
          <w:sz w:val="28"/>
          <w:szCs w:val="28"/>
        </w:rPr>
        <w:t>ганизациями, участвующими в предоставлении муниципальных услуг в эле</w:t>
      </w:r>
      <w:r w:rsidRPr="00DC44EC">
        <w:rPr>
          <w:color w:val="000000"/>
          <w:sz w:val="28"/>
          <w:szCs w:val="28"/>
        </w:rPr>
        <w:t>к</w:t>
      </w:r>
      <w:r w:rsidRPr="00DC44EC">
        <w:rPr>
          <w:color w:val="000000"/>
          <w:sz w:val="28"/>
          <w:szCs w:val="28"/>
        </w:rPr>
        <w:t>тронной форме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Для получения выписки из Единого государственного реестра прав на недвижимое имущество и сделок с ним о зарегистрированных правах на об</w:t>
      </w:r>
      <w:r w:rsidRPr="00DC44EC">
        <w:rPr>
          <w:color w:val="000000"/>
          <w:sz w:val="28"/>
          <w:szCs w:val="28"/>
        </w:rPr>
        <w:t>ъ</w:t>
      </w:r>
      <w:r w:rsidRPr="00DC44EC">
        <w:rPr>
          <w:color w:val="000000"/>
          <w:sz w:val="28"/>
          <w:szCs w:val="28"/>
        </w:rPr>
        <w:t xml:space="preserve">ект недвижимости предусмотрено межведомственное взаимодействие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 с </w:t>
      </w:r>
      <w:r>
        <w:rPr>
          <w:color w:val="000000"/>
          <w:sz w:val="28"/>
          <w:szCs w:val="28"/>
        </w:rPr>
        <w:t>Воробье</w:t>
      </w:r>
      <w:r w:rsidRPr="00DC44EC">
        <w:rPr>
          <w:color w:val="000000"/>
          <w:sz w:val="28"/>
          <w:szCs w:val="28"/>
        </w:rPr>
        <w:t>вским отделом Управления Ф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>деральной службы государственной регистрации, кадастра и картографии по Воронежской области в электронной форме.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Заявитель вправе представить указанный документ самостоятельно.</w:t>
      </w:r>
    </w:p>
    <w:p w:rsidR="00EE2282" w:rsidRPr="00DC44EC" w:rsidRDefault="00EE2282" w:rsidP="00A34E25">
      <w:pPr>
        <w:spacing w:line="360" w:lineRule="auto"/>
        <w:ind w:firstLine="708"/>
        <w:rPr>
          <w:color w:val="000000"/>
          <w:sz w:val="28"/>
          <w:szCs w:val="28"/>
        </w:rPr>
      </w:pPr>
    </w:p>
    <w:p w:rsidR="00EE2282" w:rsidRDefault="00EE2282" w:rsidP="00A34E25">
      <w:pPr>
        <w:spacing w:line="360" w:lineRule="auto"/>
        <w:jc w:val="center"/>
        <w:rPr>
          <w:b/>
          <w:bCs/>
          <w:sz w:val="28"/>
          <w:szCs w:val="28"/>
        </w:rPr>
      </w:pPr>
      <w:r w:rsidRPr="00284EB8">
        <w:rPr>
          <w:b/>
          <w:bCs/>
          <w:sz w:val="28"/>
          <w:szCs w:val="28"/>
        </w:rPr>
        <w:t xml:space="preserve">4. ФОРМЫ </w:t>
      </w:r>
      <w:proofErr w:type="gramStart"/>
      <w:r w:rsidRPr="00284EB8">
        <w:rPr>
          <w:b/>
          <w:bCs/>
          <w:sz w:val="28"/>
          <w:szCs w:val="28"/>
        </w:rPr>
        <w:t>КОНТРОЛЯ ЗА</w:t>
      </w:r>
      <w:proofErr w:type="gramEnd"/>
      <w:r w:rsidRPr="00284EB8">
        <w:rPr>
          <w:b/>
          <w:bCs/>
          <w:sz w:val="28"/>
          <w:szCs w:val="28"/>
        </w:rPr>
        <w:t xml:space="preserve"> ИСПОЛНЕНИЕМ </w:t>
      </w:r>
    </w:p>
    <w:p w:rsidR="00EE2282" w:rsidRPr="00284EB8" w:rsidRDefault="00EE2282" w:rsidP="00A34E25">
      <w:pPr>
        <w:spacing w:line="360" w:lineRule="auto"/>
        <w:jc w:val="center"/>
        <w:rPr>
          <w:b/>
          <w:bCs/>
          <w:sz w:val="28"/>
          <w:szCs w:val="28"/>
        </w:rPr>
      </w:pPr>
      <w:r w:rsidRPr="00284EB8">
        <w:rPr>
          <w:b/>
          <w:bCs/>
          <w:sz w:val="28"/>
          <w:szCs w:val="28"/>
        </w:rPr>
        <w:t>АДМИНИСТРАТИВНОГО РЕГЛАМЕНТА</w:t>
      </w:r>
    </w:p>
    <w:p w:rsidR="00EE2282" w:rsidRPr="00DC44EC" w:rsidRDefault="00EE2282" w:rsidP="00A34E25">
      <w:pPr>
        <w:spacing w:line="360" w:lineRule="auto"/>
        <w:rPr>
          <w:color w:val="000000"/>
          <w:sz w:val="28"/>
          <w:szCs w:val="28"/>
        </w:rPr>
      </w:pP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4.1. Текущий контроль организации предоставления муниципальной услуги осуществляется должностными лицами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 w:rsidRPr="00DC44EC">
        <w:rPr>
          <w:color w:val="000000"/>
          <w:sz w:val="28"/>
          <w:szCs w:val="28"/>
        </w:rPr>
        <w:t xml:space="preserve"> района, ответственными за организацию работы по предоставлению м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ниципальной услуги.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4.2. Перечень иных должностных лиц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района, осуществляющих текущий контроль организации предоставления муниципальной услуги, в том числе реализ</w:t>
      </w:r>
      <w:r>
        <w:rPr>
          <w:color w:val="000000"/>
          <w:sz w:val="28"/>
          <w:szCs w:val="28"/>
        </w:rPr>
        <w:t>ации предусмотренных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щим а</w:t>
      </w:r>
      <w:r w:rsidRPr="00DC44EC">
        <w:rPr>
          <w:color w:val="000000"/>
          <w:sz w:val="28"/>
          <w:szCs w:val="28"/>
        </w:rPr>
        <w:t>дминистративным регламентом административных процедур, устана</w:t>
      </w:r>
      <w:r w:rsidRPr="00DC44EC">
        <w:rPr>
          <w:color w:val="000000"/>
          <w:sz w:val="28"/>
          <w:szCs w:val="28"/>
        </w:rPr>
        <w:t>в</w:t>
      </w:r>
      <w:r w:rsidRPr="00DC44EC">
        <w:rPr>
          <w:color w:val="000000"/>
          <w:sz w:val="28"/>
          <w:szCs w:val="28"/>
        </w:rPr>
        <w:lastRenderedPageBreak/>
        <w:t xml:space="preserve">ливается положением об </w:t>
      </w:r>
      <w:r>
        <w:rPr>
          <w:color w:val="000000"/>
          <w:sz w:val="28"/>
          <w:szCs w:val="28"/>
        </w:rPr>
        <w:t xml:space="preserve">отделе по строительству, архитектуре, транспорту и ЖКХ администрации </w:t>
      </w:r>
      <w:r>
        <w:rPr>
          <w:color w:val="111111"/>
          <w:sz w:val="28"/>
          <w:szCs w:val="28"/>
        </w:rPr>
        <w:t>муниципального района</w:t>
      </w:r>
      <w:r w:rsidRPr="00DC44EC">
        <w:rPr>
          <w:color w:val="000000"/>
          <w:sz w:val="28"/>
          <w:szCs w:val="28"/>
        </w:rPr>
        <w:t>, ответственных за предоста</w:t>
      </w:r>
      <w:r w:rsidRPr="00DC44EC">
        <w:rPr>
          <w:color w:val="000000"/>
          <w:sz w:val="28"/>
          <w:szCs w:val="28"/>
        </w:rPr>
        <w:t>в</w:t>
      </w:r>
      <w:r w:rsidRPr="00DC44EC">
        <w:rPr>
          <w:color w:val="000000"/>
          <w:sz w:val="28"/>
          <w:szCs w:val="28"/>
        </w:rPr>
        <w:t xml:space="preserve">ление муниципальной услуги, должностными инструкциями муниципальных служащих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Муниципальные служащие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района, ответственные за предоставление муниципальной услуги, несут персонал</w:t>
      </w:r>
      <w:r w:rsidRPr="00DC44EC">
        <w:rPr>
          <w:color w:val="000000"/>
          <w:sz w:val="28"/>
          <w:szCs w:val="28"/>
        </w:rPr>
        <w:t>ь</w:t>
      </w:r>
      <w:r w:rsidRPr="00DC44EC">
        <w:rPr>
          <w:color w:val="000000"/>
          <w:sz w:val="28"/>
          <w:szCs w:val="28"/>
        </w:rPr>
        <w:t xml:space="preserve">ную ответственность за соблюдение сроков и порядка исполнения каждой административной процедуры, предусмотренной настоящим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дминистрати</w:t>
      </w:r>
      <w:r w:rsidRPr="00DC44EC">
        <w:rPr>
          <w:color w:val="000000"/>
          <w:sz w:val="28"/>
          <w:szCs w:val="28"/>
        </w:rPr>
        <w:t>в</w:t>
      </w:r>
      <w:r w:rsidRPr="00DC44EC">
        <w:rPr>
          <w:color w:val="000000"/>
          <w:sz w:val="28"/>
          <w:szCs w:val="28"/>
        </w:rPr>
        <w:t>ным регламентом.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4.3. Текущий контроль осуществляется путем проведения должнос</w:t>
      </w:r>
      <w:r w:rsidRPr="00DC44EC">
        <w:rPr>
          <w:color w:val="000000"/>
          <w:sz w:val="28"/>
          <w:szCs w:val="28"/>
        </w:rPr>
        <w:t>т</w:t>
      </w:r>
      <w:r w:rsidRPr="00DC44EC">
        <w:rPr>
          <w:color w:val="000000"/>
          <w:sz w:val="28"/>
          <w:szCs w:val="28"/>
        </w:rPr>
        <w:t>ным лицом, ответственным за организацию работы по предоставлению м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 xml:space="preserve">ниципальной услуги, проверок соблюдения и исполнения муниципальными служащими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района положений настоящего а</w:t>
      </w:r>
      <w:r w:rsidRPr="00DC44EC">
        <w:rPr>
          <w:color w:val="000000"/>
          <w:sz w:val="28"/>
          <w:szCs w:val="28"/>
        </w:rPr>
        <w:t>дминистративного регламента, иных нормативных правовых актов Росси</w:t>
      </w:r>
      <w:r w:rsidRPr="00DC44EC">
        <w:rPr>
          <w:color w:val="000000"/>
          <w:sz w:val="28"/>
          <w:szCs w:val="28"/>
        </w:rPr>
        <w:t>й</w:t>
      </w:r>
      <w:r w:rsidRPr="00DC44EC">
        <w:rPr>
          <w:color w:val="000000"/>
          <w:sz w:val="28"/>
          <w:szCs w:val="28"/>
        </w:rPr>
        <w:t xml:space="preserve">ской Федерации, Воронежской области,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4.4. Порядок и периодичность осуществления плановых и внеплановых проверок полноты и качества предоставления муниципальной услуги ос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 xml:space="preserve">ществляется на основании квартальных, полугодовых или годовых планов работы, утверждаемых главой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Внеплановая проверка может проводиться по конкретному обращению заявителя или иных заинтересованных лиц. Для проведения внеплановой проверки полноты и качества организации предоставления муниципальной услуги формируется комиссия, состав которой утверждается распоряжением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Результаты проверки оформляются в виде справки, в которой отмеч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ются выявленные недостатки и указываются предложения по их устранению.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lastRenderedPageBreak/>
        <w:t>По результатам проведенных проверок в случае выявления нарушений прав</w:t>
      </w:r>
      <w:r>
        <w:rPr>
          <w:color w:val="000000"/>
          <w:sz w:val="28"/>
          <w:szCs w:val="28"/>
        </w:rPr>
        <w:t xml:space="preserve"> </w:t>
      </w:r>
      <w:r w:rsidRPr="00DC44EC">
        <w:rPr>
          <w:color w:val="000000"/>
          <w:sz w:val="28"/>
          <w:szCs w:val="28"/>
        </w:rPr>
        <w:t>заявителей виновные лица привлекаются к ответственности в соотве</w:t>
      </w:r>
      <w:r w:rsidRPr="00DC44EC">
        <w:rPr>
          <w:color w:val="000000"/>
          <w:sz w:val="28"/>
          <w:szCs w:val="28"/>
        </w:rPr>
        <w:t>т</w:t>
      </w:r>
      <w:r w:rsidRPr="00DC44EC">
        <w:rPr>
          <w:color w:val="000000"/>
          <w:sz w:val="28"/>
          <w:szCs w:val="28"/>
        </w:rPr>
        <w:t>ствии с действующим законодательством Российской Федерации.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4.5. </w:t>
      </w:r>
      <w:proofErr w:type="gramStart"/>
      <w:r w:rsidRPr="00DC44EC">
        <w:rPr>
          <w:color w:val="000000"/>
          <w:sz w:val="28"/>
          <w:szCs w:val="28"/>
        </w:rPr>
        <w:t>Контроль за</w:t>
      </w:r>
      <w:proofErr w:type="gramEnd"/>
      <w:r w:rsidRPr="00DC44EC">
        <w:rPr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</w:t>
      </w:r>
      <w:r w:rsidRPr="00DC44EC">
        <w:rPr>
          <w:color w:val="000000"/>
          <w:sz w:val="28"/>
          <w:szCs w:val="28"/>
        </w:rPr>
        <w:t>т</w:t>
      </w:r>
      <w:r w:rsidRPr="00DC44EC">
        <w:rPr>
          <w:color w:val="000000"/>
          <w:sz w:val="28"/>
          <w:szCs w:val="28"/>
        </w:rPr>
        <w:t>ствии с законодательством Российской Федерации.</w:t>
      </w:r>
    </w:p>
    <w:p w:rsidR="00EE2282" w:rsidRPr="00DC44EC" w:rsidRDefault="00EE2282" w:rsidP="00A34E25">
      <w:pPr>
        <w:spacing w:line="360" w:lineRule="auto"/>
        <w:rPr>
          <w:color w:val="000000"/>
          <w:sz w:val="28"/>
          <w:szCs w:val="28"/>
        </w:rPr>
      </w:pPr>
    </w:p>
    <w:p w:rsidR="00EE2282" w:rsidRPr="00DC44EC" w:rsidRDefault="00EE2282" w:rsidP="00A34E25">
      <w:pPr>
        <w:spacing w:line="360" w:lineRule="auto"/>
        <w:jc w:val="center"/>
        <w:rPr>
          <w:sz w:val="28"/>
          <w:szCs w:val="28"/>
        </w:rPr>
      </w:pPr>
      <w:r w:rsidRPr="003C628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Pr="00DC44EC">
        <w:rPr>
          <w:b/>
          <w:bCs/>
          <w:sz w:val="28"/>
          <w:szCs w:val="28"/>
        </w:rPr>
        <w:t xml:space="preserve"> ДОЛЖНОСТНЫХ ЛИЦ, МУНИЦИПАЛЬНЫХ СЛУЖАЩИХ</w:t>
      </w:r>
    </w:p>
    <w:p w:rsidR="00EE2282" w:rsidRPr="00DC44EC" w:rsidRDefault="00EE2282" w:rsidP="00A34E25">
      <w:pPr>
        <w:spacing w:line="360" w:lineRule="auto"/>
        <w:rPr>
          <w:sz w:val="28"/>
          <w:szCs w:val="28"/>
        </w:rPr>
      </w:pP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5.1. Заявители имеют право на обжалование решений и действий (бе</w:t>
      </w:r>
      <w:r w:rsidRPr="00DC44EC">
        <w:rPr>
          <w:color w:val="000000"/>
          <w:sz w:val="28"/>
          <w:szCs w:val="28"/>
        </w:rPr>
        <w:t>з</w:t>
      </w:r>
      <w:r w:rsidRPr="00DC44EC">
        <w:rPr>
          <w:color w:val="000000"/>
          <w:sz w:val="28"/>
          <w:szCs w:val="28"/>
        </w:rPr>
        <w:t xml:space="preserve">действия) должностных лиц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 в дос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дебном порядке, на получение информации, необходимой для обоснования и рассмотрения жалобы.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нарушение срока предоставления муниципальной услуги;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требование у заявителя документов, не предусмотренных нормати</w:t>
      </w:r>
      <w:r w:rsidRPr="00DC44EC">
        <w:rPr>
          <w:color w:val="111111"/>
          <w:sz w:val="28"/>
          <w:szCs w:val="28"/>
        </w:rPr>
        <w:t>в</w:t>
      </w:r>
      <w:r w:rsidRPr="00DC44EC">
        <w:rPr>
          <w:color w:val="111111"/>
          <w:sz w:val="28"/>
          <w:szCs w:val="28"/>
        </w:rPr>
        <w:t xml:space="preserve">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color w:val="111111"/>
          <w:sz w:val="28"/>
          <w:szCs w:val="28"/>
        </w:rPr>
        <w:t>Воробьевского</w:t>
      </w:r>
      <w:r w:rsidRPr="00DC44EC">
        <w:rPr>
          <w:color w:val="111111"/>
          <w:sz w:val="28"/>
          <w:szCs w:val="28"/>
        </w:rPr>
        <w:t xml:space="preserve"> муниципального района для пред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>ставления муниципальной услуги;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DC44EC">
        <w:rPr>
          <w:color w:val="111111"/>
          <w:sz w:val="28"/>
          <w:szCs w:val="28"/>
        </w:rPr>
        <w:lastRenderedPageBreak/>
        <w:t xml:space="preserve">органов местного самоуправления </w:t>
      </w:r>
      <w:r>
        <w:rPr>
          <w:color w:val="111111"/>
          <w:sz w:val="28"/>
          <w:szCs w:val="28"/>
        </w:rPr>
        <w:t>Воробьевского</w:t>
      </w:r>
      <w:r w:rsidRPr="00DC44EC">
        <w:rPr>
          <w:color w:val="111111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proofErr w:type="gramStart"/>
      <w:r w:rsidRPr="00DC44EC">
        <w:rPr>
          <w:color w:val="111111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DC44EC">
        <w:rPr>
          <w:color w:val="111111"/>
          <w:sz w:val="28"/>
          <w:szCs w:val="28"/>
        </w:rPr>
        <w:t>р</w:t>
      </w:r>
      <w:r w:rsidRPr="00DC44EC">
        <w:rPr>
          <w:color w:val="111111"/>
          <w:sz w:val="28"/>
          <w:szCs w:val="28"/>
        </w:rPr>
        <w:t>мативными правовыми актами Воронежской области, нормативными прав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 xml:space="preserve">выми актами органов местного самоуправления </w:t>
      </w:r>
      <w:r>
        <w:rPr>
          <w:color w:val="111111"/>
          <w:sz w:val="28"/>
          <w:szCs w:val="28"/>
        </w:rPr>
        <w:t>Воробьевского</w:t>
      </w:r>
      <w:r w:rsidRPr="00DC44EC">
        <w:rPr>
          <w:color w:val="111111"/>
          <w:sz w:val="28"/>
          <w:szCs w:val="28"/>
        </w:rPr>
        <w:t xml:space="preserve"> муниципал</w:t>
      </w:r>
      <w:r w:rsidRPr="00DC44EC">
        <w:rPr>
          <w:color w:val="111111"/>
          <w:sz w:val="28"/>
          <w:szCs w:val="28"/>
        </w:rPr>
        <w:t>ь</w:t>
      </w:r>
      <w:r w:rsidRPr="00DC44EC">
        <w:rPr>
          <w:color w:val="111111"/>
          <w:sz w:val="28"/>
          <w:szCs w:val="28"/>
        </w:rPr>
        <w:t>ного района;</w:t>
      </w:r>
      <w:proofErr w:type="gramEnd"/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 xml:space="preserve">тивными правовыми актами органов местного самоуправления </w:t>
      </w:r>
      <w:r>
        <w:rPr>
          <w:color w:val="111111"/>
          <w:sz w:val="28"/>
          <w:szCs w:val="28"/>
        </w:rPr>
        <w:t>Воробьевск</w:t>
      </w:r>
      <w:r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го</w:t>
      </w:r>
      <w:r w:rsidRPr="00DC44EC">
        <w:rPr>
          <w:color w:val="111111"/>
          <w:sz w:val="28"/>
          <w:szCs w:val="28"/>
        </w:rPr>
        <w:t xml:space="preserve"> муниципального района;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proofErr w:type="gramStart"/>
      <w:r w:rsidRPr="00DC44EC">
        <w:rPr>
          <w:color w:val="111111"/>
          <w:sz w:val="28"/>
          <w:szCs w:val="28"/>
        </w:rPr>
        <w:t xml:space="preserve">- отказ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дминистрации</w:t>
      </w:r>
      <w:r>
        <w:rPr>
          <w:color w:val="111111"/>
          <w:sz w:val="28"/>
          <w:szCs w:val="28"/>
        </w:rPr>
        <w:t xml:space="preserve"> муниципального</w:t>
      </w:r>
      <w:r w:rsidRPr="00DC44EC">
        <w:rPr>
          <w:color w:val="111111"/>
          <w:sz w:val="28"/>
          <w:szCs w:val="28"/>
        </w:rPr>
        <w:t xml:space="preserve"> района, должностного лица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дминистрации</w:t>
      </w:r>
      <w:r>
        <w:rPr>
          <w:color w:val="111111"/>
          <w:sz w:val="28"/>
          <w:szCs w:val="28"/>
        </w:rPr>
        <w:t xml:space="preserve"> муниципального</w:t>
      </w:r>
      <w:r w:rsidRPr="00DC44EC">
        <w:rPr>
          <w:color w:val="111111"/>
          <w:sz w:val="28"/>
          <w:szCs w:val="28"/>
        </w:rPr>
        <w:t xml:space="preserve"> района в исправлении допущенных опеч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ток и ошибок в выданных в результате предоставления муниципальной усл</w:t>
      </w:r>
      <w:r w:rsidRPr="00DC44EC">
        <w:rPr>
          <w:color w:val="111111"/>
          <w:sz w:val="28"/>
          <w:szCs w:val="28"/>
        </w:rPr>
        <w:t>у</w:t>
      </w:r>
      <w:r w:rsidRPr="00DC44EC">
        <w:rPr>
          <w:color w:val="111111"/>
          <w:sz w:val="28"/>
          <w:szCs w:val="28"/>
        </w:rPr>
        <w:t>ги документах либо нарушение установленного срока таких исправлений.</w:t>
      </w:r>
      <w:proofErr w:type="gramEnd"/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5.3. Оснований для отказа в рассмотрении либо приостановления ра</w:t>
      </w:r>
      <w:r w:rsidRPr="00DC44EC">
        <w:rPr>
          <w:color w:val="000000"/>
          <w:sz w:val="28"/>
          <w:szCs w:val="28"/>
        </w:rPr>
        <w:t>с</w:t>
      </w:r>
      <w:r w:rsidRPr="00DC44EC">
        <w:rPr>
          <w:color w:val="000000"/>
          <w:sz w:val="28"/>
          <w:szCs w:val="28"/>
        </w:rPr>
        <w:t>смотрения жалобы не имеется.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5.4. Основанием для начала процедуры досудебного (внесудебного) обжалования является поступившая жалоба.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Жалоба может быть направлена по почте, с использованием информ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 xml:space="preserve">ционно-телекоммуникационной сети Интернет, официального сайта </w:t>
      </w:r>
      <w:r>
        <w:rPr>
          <w:color w:val="000000"/>
          <w:sz w:val="28"/>
          <w:szCs w:val="28"/>
        </w:rPr>
        <w:t>Вороб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евского муниципального </w:t>
      </w:r>
      <w:r w:rsidRPr="00DC44EC">
        <w:rPr>
          <w:color w:val="000000"/>
          <w:sz w:val="28"/>
          <w:szCs w:val="28"/>
        </w:rPr>
        <w:t>района, Единого портала государственных и мун</w:t>
      </w:r>
      <w:r w:rsidRPr="00DC44EC">
        <w:rPr>
          <w:color w:val="000000"/>
          <w:sz w:val="28"/>
          <w:szCs w:val="28"/>
        </w:rPr>
        <w:t>и</w:t>
      </w:r>
      <w:r w:rsidRPr="00DC44EC">
        <w:rPr>
          <w:color w:val="000000"/>
          <w:sz w:val="28"/>
          <w:szCs w:val="28"/>
        </w:rPr>
        <w:t>ципальных услуг (функций), а также может быть принята при личном приеме заявителя.</w:t>
      </w:r>
    </w:p>
    <w:p w:rsidR="00EE2282" w:rsidRPr="00DC44EC" w:rsidRDefault="00EE2282" w:rsidP="00527FDB">
      <w:pPr>
        <w:spacing w:line="360" w:lineRule="auto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ab/>
        <w:t>5.5. Жалоба должна содержать:</w:t>
      </w:r>
    </w:p>
    <w:p w:rsidR="00EE2282" w:rsidRPr="00DC44EC" w:rsidRDefault="00EE2282" w:rsidP="00527FDB">
      <w:pPr>
        <w:spacing w:line="360" w:lineRule="auto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lastRenderedPageBreak/>
        <w:t xml:space="preserve">- </w:t>
      </w:r>
      <w:r w:rsidRPr="00DC44EC">
        <w:rPr>
          <w:color w:val="111111"/>
          <w:sz w:val="28"/>
          <w:szCs w:val="28"/>
        </w:rPr>
        <w:t>наименование органа, обеспечивающего организацию предоставления м</w:t>
      </w:r>
      <w:r w:rsidRPr="00DC44EC">
        <w:rPr>
          <w:color w:val="111111"/>
          <w:sz w:val="28"/>
          <w:szCs w:val="28"/>
        </w:rPr>
        <w:t>у</w:t>
      </w:r>
      <w:r w:rsidRPr="00DC44EC">
        <w:rPr>
          <w:color w:val="111111"/>
          <w:sz w:val="28"/>
          <w:szCs w:val="28"/>
        </w:rPr>
        <w:t>ниципальной услуги, должностного лица либо муниципального служащего, решения и действия (бездействие) которых обжалуются;</w:t>
      </w:r>
    </w:p>
    <w:p w:rsidR="00EE2282" w:rsidRPr="00DC44EC" w:rsidRDefault="00EE2282" w:rsidP="00527FDB">
      <w:pPr>
        <w:spacing w:line="360" w:lineRule="auto"/>
        <w:jc w:val="both"/>
        <w:rPr>
          <w:color w:val="111111"/>
          <w:sz w:val="28"/>
          <w:szCs w:val="28"/>
        </w:rPr>
      </w:pPr>
      <w:proofErr w:type="gramStart"/>
      <w:r w:rsidRPr="00DC44EC">
        <w:rPr>
          <w:color w:val="111111"/>
          <w:sz w:val="28"/>
          <w:szCs w:val="28"/>
        </w:rPr>
        <w:t>- фамилию, имя, отчество (последнее – при наличии), сведения о месте ж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</w:t>
      </w:r>
      <w:r w:rsidRPr="00DC44EC">
        <w:rPr>
          <w:color w:val="111111"/>
          <w:sz w:val="28"/>
          <w:szCs w:val="28"/>
        </w:rPr>
        <w:t>н</w:t>
      </w:r>
      <w:r w:rsidRPr="00DC44EC">
        <w:rPr>
          <w:color w:val="111111"/>
          <w:sz w:val="28"/>
          <w:szCs w:val="28"/>
        </w:rPr>
        <w:t>тактного телефона, адрес (адреса) электронной почты (при наличии) и почт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EE2282" w:rsidRPr="00DC44EC" w:rsidRDefault="00EE2282" w:rsidP="00527FDB">
      <w:pPr>
        <w:spacing w:line="360" w:lineRule="auto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дминистр</w:t>
      </w:r>
      <w:r w:rsidRPr="00DC44EC"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ции</w:t>
      </w:r>
      <w:r>
        <w:rPr>
          <w:color w:val="111111"/>
          <w:sz w:val="28"/>
          <w:szCs w:val="28"/>
        </w:rPr>
        <w:t xml:space="preserve"> муниципального</w:t>
      </w:r>
      <w:r w:rsidRPr="00DC44EC">
        <w:rPr>
          <w:color w:val="111111"/>
          <w:sz w:val="28"/>
          <w:szCs w:val="28"/>
        </w:rPr>
        <w:t xml:space="preserve"> района, должностного лица либо муниципального сл</w:t>
      </w:r>
      <w:r w:rsidRPr="00DC44EC">
        <w:rPr>
          <w:color w:val="111111"/>
          <w:sz w:val="28"/>
          <w:szCs w:val="28"/>
        </w:rPr>
        <w:t>у</w:t>
      </w:r>
      <w:r w:rsidRPr="00DC44EC">
        <w:rPr>
          <w:color w:val="111111"/>
          <w:sz w:val="28"/>
          <w:szCs w:val="28"/>
        </w:rPr>
        <w:t>жащего;</w:t>
      </w:r>
    </w:p>
    <w:p w:rsidR="00EE2282" w:rsidRPr="00DC44EC" w:rsidRDefault="00EE2282" w:rsidP="00527FDB">
      <w:pPr>
        <w:spacing w:line="360" w:lineRule="auto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- доводы, на основании которых заявитель не согласен с решением и де</w:t>
      </w:r>
      <w:r w:rsidRPr="00DC44EC">
        <w:rPr>
          <w:color w:val="111111"/>
          <w:sz w:val="28"/>
          <w:szCs w:val="28"/>
        </w:rPr>
        <w:t>й</w:t>
      </w:r>
      <w:r w:rsidRPr="00DC44EC">
        <w:rPr>
          <w:color w:val="111111"/>
          <w:sz w:val="28"/>
          <w:szCs w:val="28"/>
        </w:rPr>
        <w:t xml:space="preserve">ствием (бездействием)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дминистрации</w:t>
      </w:r>
      <w:r>
        <w:rPr>
          <w:color w:val="111111"/>
          <w:sz w:val="28"/>
          <w:szCs w:val="28"/>
        </w:rPr>
        <w:t xml:space="preserve"> муниципального</w:t>
      </w:r>
      <w:r w:rsidRPr="00DC44EC">
        <w:rPr>
          <w:color w:val="111111"/>
          <w:sz w:val="28"/>
          <w:szCs w:val="28"/>
        </w:rPr>
        <w:t xml:space="preserve"> района, должностн</w:t>
      </w:r>
      <w:r w:rsidRPr="00DC44EC">
        <w:rPr>
          <w:color w:val="111111"/>
          <w:sz w:val="28"/>
          <w:szCs w:val="28"/>
        </w:rPr>
        <w:t>о</w:t>
      </w:r>
      <w:r w:rsidRPr="00DC44EC">
        <w:rPr>
          <w:color w:val="111111"/>
          <w:sz w:val="28"/>
          <w:szCs w:val="28"/>
        </w:rPr>
        <w:t>го лица либо муниципального служащего. Заявителем могут быть предста</w:t>
      </w:r>
      <w:r w:rsidRPr="00DC44EC">
        <w:rPr>
          <w:color w:val="111111"/>
          <w:sz w:val="28"/>
          <w:szCs w:val="28"/>
        </w:rPr>
        <w:t>в</w:t>
      </w:r>
      <w:r w:rsidRPr="00DC44EC">
        <w:rPr>
          <w:color w:val="111111"/>
          <w:sz w:val="28"/>
          <w:szCs w:val="28"/>
        </w:rPr>
        <w:t>лены документы (при наличии), подтверждающие доводы заявителя, либо их копии.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5.6. Жалобы на решения, принятые главой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</w:t>
      </w:r>
      <w:r w:rsidRPr="00DC44EC">
        <w:rPr>
          <w:color w:val="000000"/>
          <w:sz w:val="28"/>
          <w:szCs w:val="28"/>
        </w:rPr>
        <w:t xml:space="preserve"> района, подаются в</w:t>
      </w:r>
      <w:r>
        <w:rPr>
          <w:color w:val="000000"/>
          <w:sz w:val="28"/>
          <w:szCs w:val="28"/>
        </w:rPr>
        <w:t xml:space="preserve"> отдел</w:t>
      </w:r>
      <w:r w:rsidRPr="00DC44EC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строительству,</w:t>
      </w:r>
      <w:r w:rsidRPr="00DC44EC">
        <w:rPr>
          <w:color w:val="000000"/>
          <w:sz w:val="28"/>
          <w:szCs w:val="28"/>
        </w:rPr>
        <w:t xml:space="preserve"> архитектуре</w:t>
      </w:r>
      <w:r>
        <w:rPr>
          <w:color w:val="000000"/>
          <w:sz w:val="28"/>
          <w:szCs w:val="28"/>
        </w:rPr>
        <w:t>, транспо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ту и ЖКХ 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района.</w:t>
      </w:r>
    </w:p>
    <w:p w:rsidR="00EE2282" w:rsidRDefault="00EE2282" w:rsidP="00527FD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Заявитель может обжаловать решения и действия (бездействие) дол</w:t>
      </w:r>
      <w:r w:rsidRPr="00DC44EC">
        <w:rPr>
          <w:color w:val="000000"/>
          <w:sz w:val="28"/>
          <w:szCs w:val="28"/>
        </w:rPr>
        <w:t>ж</w:t>
      </w:r>
      <w:r w:rsidRPr="00DC44EC">
        <w:rPr>
          <w:color w:val="000000"/>
          <w:sz w:val="28"/>
          <w:szCs w:val="28"/>
        </w:rPr>
        <w:t xml:space="preserve">ностных лиц, муниципальных служащих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</w:t>
      </w:r>
      <w:r w:rsidRPr="00DC44EC">
        <w:rPr>
          <w:color w:val="000000"/>
          <w:sz w:val="28"/>
          <w:szCs w:val="28"/>
        </w:rPr>
        <w:t xml:space="preserve"> района:</w:t>
      </w:r>
    </w:p>
    <w:p w:rsidR="00EE2282" w:rsidRPr="00DC44EC" w:rsidRDefault="00EE2282" w:rsidP="00527FDB">
      <w:pPr>
        <w:widowControl w:val="0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- </w:t>
      </w:r>
      <w:r w:rsidRPr="00DC44EC">
        <w:rPr>
          <w:color w:val="111111"/>
          <w:sz w:val="28"/>
          <w:szCs w:val="28"/>
        </w:rPr>
        <w:t xml:space="preserve">заместителю </w:t>
      </w:r>
      <w:r>
        <w:rPr>
          <w:color w:val="111111"/>
          <w:sz w:val="28"/>
          <w:szCs w:val="28"/>
        </w:rPr>
        <w:t>г</w:t>
      </w:r>
      <w:r w:rsidRPr="00DC44EC">
        <w:rPr>
          <w:color w:val="111111"/>
          <w:sz w:val="28"/>
          <w:szCs w:val="28"/>
        </w:rPr>
        <w:t>лавы администрации</w:t>
      </w:r>
      <w:r>
        <w:rPr>
          <w:color w:val="111111"/>
          <w:sz w:val="28"/>
          <w:szCs w:val="28"/>
        </w:rPr>
        <w:t xml:space="preserve"> муниципального</w:t>
      </w:r>
      <w:r w:rsidRPr="00DC44EC">
        <w:rPr>
          <w:color w:val="111111"/>
          <w:sz w:val="28"/>
          <w:szCs w:val="28"/>
        </w:rPr>
        <w:t xml:space="preserve"> района, курир</w:t>
      </w:r>
      <w:r w:rsidRPr="00DC44EC">
        <w:rPr>
          <w:color w:val="111111"/>
          <w:sz w:val="28"/>
          <w:szCs w:val="28"/>
        </w:rPr>
        <w:t>у</w:t>
      </w:r>
      <w:r w:rsidRPr="00DC44EC">
        <w:rPr>
          <w:color w:val="111111"/>
          <w:sz w:val="28"/>
          <w:szCs w:val="28"/>
        </w:rPr>
        <w:t>ющему данную сферу деятельности;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 xml:space="preserve">- главе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дминистрации</w:t>
      </w:r>
      <w:r>
        <w:rPr>
          <w:color w:val="111111"/>
          <w:sz w:val="28"/>
          <w:szCs w:val="28"/>
        </w:rPr>
        <w:t xml:space="preserve"> муниципального</w:t>
      </w:r>
      <w:r w:rsidRPr="00DC44EC">
        <w:rPr>
          <w:color w:val="111111"/>
          <w:sz w:val="28"/>
          <w:szCs w:val="28"/>
        </w:rPr>
        <w:t xml:space="preserve"> района.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5.7. Должностные лица, указанные в пункте 5.6 настоящего раздела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д</w:t>
      </w:r>
      <w:r w:rsidRPr="00DC44EC">
        <w:rPr>
          <w:color w:val="000000"/>
          <w:sz w:val="28"/>
          <w:szCs w:val="28"/>
        </w:rPr>
        <w:t>министративного регламента, проводят личный прием заявителей.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</w:t>
      </w:r>
      <w:r w:rsidRPr="00DC44EC">
        <w:rPr>
          <w:color w:val="000000"/>
          <w:sz w:val="28"/>
          <w:szCs w:val="28"/>
        </w:rPr>
        <w:t>ь</w:t>
      </w:r>
      <w:r w:rsidRPr="00DC44EC">
        <w:rPr>
          <w:color w:val="000000"/>
          <w:sz w:val="28"/>
          <w:szCs w:val="28"/>
        </w:rPr>
        <w:lastRenderedPageBreak/>
        <w:t>зованием средств телефонной связи по номерам телефонов, которые разм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>щаются на официальн</w:t>
      </w:r>
      <w:r>
        <w:rPr>
          <w:color w:val="000000"/>
          <w:sz w:val="28"/>
          <w:szCs w:val="28"/>
        </w:rPr>
        <w:t>ом</w:t>
      </w:r>
      <w:r w:rsidRPr="00DC44EC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Воробьевского муниципального</w:t>
      </w:r>
      <w:r w:rsidRPr="00DC44EC">
        <w:rPr>
          <w:color w:val="000000"/>
          <w:sz w:val="28"/>
          <w:szCs w:val="28"/>
        </w:rPr>
        <w:t xml:space="preserve"> района в сети Интернет и информационных стендах.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 xml:space="preserve">5.8. </w:t>
      </w:r>
      <w:proofErr w:type="gramStart"/>
      <w:r w:rsidRPr="00DC44EC">
        <w:rPr>
          <w:color w:val="000000"/>
          <w:sz w:val="28"/>
          <w:szCs w:val="28"/>
        </w:rPr>
        <w:t xml:space="preserve">Жалоба, поступившая в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 xml:space="preserve">муниципального </w:t>
      </w:r>
      <w:r w:rsidRPr="00DC44EC">
        <w:rPr>
          <w:color w:val="000000"/>
          <w:sz w:val="28"/>
          <w:szCs w:val="28"/>
        </w:rPr>
        <w:t>района, подлежит рассмотрению должностным лицом, наделенным полномочиями по рассмотрению жалоб, в течение пятнадцати рабочих дней со дня ее регистр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 xml:space="preserve">ции, а в случае обжалования отказа </w:t>
      </w:r>
      <w:r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муниципального </w:t>
      </w:r>
      <w:r w:rsidRPr="00DC44EC">
        <w:rPr>
          <w:color w:val="000000"/>
          <w:sz w:val="28"/>
          <w:szCs w:val="28"/>
        </w:rPr>
        <w:t>района, должностного лица в приеме документов у заявителя либо в исправлении д</w:t>
      </w:r>
      <w:r w:rsidRPr="00DC44EC">
        <w:rPr>
          <w:color w:val="000000"/>
          <w:sz w:val="28"/>
          <w:szCs w:val="28"/>
        </w:rPr>
        <w:t>о</w:t>
      </w:r>
      <w:r w:rsidRPr="00DC44EC">
        <w:rPr>
          <w:color w:val="000000"/>
          <w:sz w:val="28"/>
          <w:szCs w:val="28"/>
        </w:rPr>
        <w:t>пущенных опечаток и ошибок или в случае обжалования нарушения уст</w:t>
      </w:r>
      <w:r w:rsidRPr="00DC44EC">
        <w:rPr>
          <w:color w:val="000000"/>
          <w:sz w:val="28"/>
          <w:szCs w:val="28"/>
        </w:rPr>
        <w:t>а</w:t>
      </w:r>
      <w:r w:rsidRPr="00DC44EC">
        <w:rPr>
          <w:color w:val="000000"/>
          <w:sz w:val="28"/>
          <w:szCs w:val="28"/>
        </w:rPr>
        <w:t>новленного срока таких исправлений – в течение пяти рабочих дней</w:t>
      </w:r>
      <w:proofErr w:type="gramEnd"/>
      <w:r w:rsidRPr="00DC44EC">
        <w:rPr>
          <w:color w:val="000000"/>
          <w:sz w:val="28"/>
          <w:szCs w:val="28"/>
        </w:rPr>
        <w:t xml:space="preserve"> со дня ее регистрации.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5.9. По результатам рассмотрения жалобы лицо, уполномоченное на её рассмотрение, принимает одно из следующих решений: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proofErr w:type="gramStart"/>
      <w:r w:rsidRPr="00DC44EC">
        <w:rPr>
          <w:color w:val="111111"/>
          <w:sz w:val="28"/>
          <w:szCs w:val="28"/>
        </w:rPr>
        <w:t>1) удовлетворяет жалобу, в том числе в форме отмены принятого р</w:t>
      </w:r>
      <w:r w:rsidRPr="00DC44EC">
        <w:rPr>
          <w:color w:val="111111"/>
          <w:sz w:val="28"/>
          <w:szCs w:val="28"/>
        </w:rPr>
        <w:t>е</w:t>
      </w:r>
      <w:r w:rsidRPr="00DC44EC">
        <w:rPr>
          <w:color w:val="111111"/>
          <w:sz w:val="28"/>
          <w:szCs w:val="28"/>
        </w:rPr>
        <w:t xml:space="preserve">шения, исправления допущенных </w:t>
      </w:r>
      <w:r>
        <w:rPr>
          <w:color w:val="111111"/>
          <w:sz w:val="28"/>
          <w:szCs w:val="28"/>
        </w:rPr>
        <w:t>а</w:t>
      </w:r>
      <w:r w:rsidRPr="00DC44EC">
        <w:rPr>
          <w:color w:val="111111"/>
          <w:sz w:val="28"/>
          <w:szCs w:val="28"/>
        </w:rPr>
        <w:t>дминистрацией</w:t>
      </w:r>
      <w:r>
        <w:rPr>
          <w:color w:val="111111"/>
          <w:sz w:val="28"/>
          <w:szCs w:val="28"/>
        </w:rPr>
        <w:t xml:space="preserve"> муниципального</w:t>
      </w:r>
      <w:r w:rsidRPr="00DC44EC">
        <w:rPr>
          <w:color w:val="111111"/>
          <w:sz w:val="28"/>
          <w:szCs w:val="28"/>
        </w:rPr>
        <w:t xml:space="preserve"> района 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color w:val="111111"/>
          <w:sz w:val="28"/>
          <w:szCs w:val="28"/>
        </w:rPr>
        <w:t>Воробьевского</w:t>
      </w:r>
      <w:r w:rsidRPr="00DC44EC">
        <w:rPr>
          <w:color w:val="111111"/>
          <w:sz w:val="28"/>
          <w:szCs w:val="28"/>
        </w:rPr>
        <w:t xml:space="preserve"> мун</w:t>
      </w:r>
      <w:r w:rsidRPr="00DC44EC">
        <w:rPr>
          <w:color w:val="111111"/>
          <w:sz w:val="28"/>
          <w:szCs w:val="28"/>
        </w:rPr>
        <w:t>и</w:t>
      </w:r>
      <w:r w:rsidRPr="00DC44EC">
        <w:rPr>
          <w:color w:val="111111"/>
          <w:sz w:val="28"/>
          <w:szCs w:val="28"/>
        </w:rPr>
        <w:t>ципального района, а также в иных формах;</w:t>
      </w:r>
      <w:proofErr w:type="gramEnd"/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DC44EC">
        <w:rPr>
          <w:color w:val="111111"/>
          <w:sz w:val="28"/>
          <w:szCs w:val="28"/>
        </w:rPr>
        <w:t>2) отказывает в удовлетворении жалобы.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t>5.10. Не позднее дня, следующего за днем принятия решения, указа</w:t>
      </w:r>
      <w:r w:rsidRPr="00DC44EC">
        <w:rPr>
          <w:color w:val="000000"/>
          <w:sz w:val="28"/>
          <w:szCs w:val="28"/>
        </w:rPr>
        <w:t>н</w:t>
      </w:r>
      <w:r w:rsidRPr="00DC44EC">
        <w:rPr>
          <w:color w:val="000000"/>
          <w:sz w:val="28"/>
          <w:szCs w:val="28"/>
        </w:rPr>
        <w:t>ного в пункте 5.9, заявителю в письменной форме и по желанию заявителя в электронной форме направляется мотивированный ответ о результатах ра</w:t>
      </w:r>
      <w:r w:rsidRPr="00DC44EC">
        <w:rPr>
          <w:color w:val="000000"/>
          <w:sz w:val="28"/>
          <w:szCs w:val="28"/>
        </w:rPr>
        <w:t>с</w:t>
      </w:r>
      <w:r w:rsidRPr="00DC44EC">
        <w:rPr>
          <w:color w:val="000000"/>
          <w:sz w:val="28"/>
          <w:szCs w:val="28"/>
        </w:rPr>
        <w:t>смотрения жалобы.</w:t>
      </w:r>
    </w:p>
    <w:p w:rsidR="00EE2282" w:rsidRPr="00DC44EC" w:rsidRDefault="00EE2282" w:rsidP="00527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44EC">
        <w:rPr>
          <w:color w:val="000000"/>
          <w:sz w:val="28"/>
          <w:szCs w:val="28"/>
        </w:rPr>
        <w:lastRenderedPageBreak/>
        <w:t xml:space="preserve">5.11. В случае установления в ходе или по результатам </w:t>
      </w:r>
      <w:proofErr w:type="gramStart"/>
      <w:r w:rsidRPr="00DC44EC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44EC">
        <w:rPr>
          <w:color w:val="000000"/>
          <w:sz w:val="28"/>
          <w:szCs w:val="28"/>
        </w:rPr>
        <w:t xml:space="preserve"> или пр</w:t>
      </w:r>
      <w:r w:rsidRPr="00DC44EC">
        <w:rPr>
          <w:color w:val="000000"/>
          <w:sz w:val="28"/>
          <w:szCs w:val="28"/>
        </w:rPr>
        <w:t>е</w:t>
      </w:r>
      <w:r w:rsidRPr="00DC44EC">
        <w:rPr>
          <w:color w:val="000000"/>
          <w:sz w:val="28"/>
          <w:szCs w:val="28"/>
        </w:rPr>
        <w:t>ступления,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DC44EC">
        <w:rPr>
          <w:color w:val="000000"/>
          <w:sz w:val="28"/>
          <w:szCs w:val="28"/>
        </w:rPr>
        <w:t>у</w:t>
      </w:r>
      <w:r w:rsidRPr="00DC44EC">
        <w:rPr>
          <w:color w:val="000000"/>
          <w:sz w:val="28"/>
          <w:szCs w:val="28"/>
        </w:rPr>
        <w:t>ратуры.</w:t>
      </w:r>
    </w:p>
    <w:p w:rsidR="00EE2282" w:rsidRPr="00DC44EC" w:rsidRDefault="00EE2282" w:rsidP="00527FDB">
      <w:pPr>
        <w:spacing w:line="360" w:lineRule="auto"/>
        <w:jc w:val="both"/>
        <w:rPr>
          <w:sz w:val="28"/>
          <w:szCs w:val="28"/>
        </w:rPr>
      </w:pPr>
      <w:r w:rsidRPr="00DC44EC">
        <w:rPr>
          <w:color w:val="000000"/>
          <w:sz w:val="28"/>
          <w:szCs w:val="28"/>
        </w:rPr>
        <w:tab/>
        <w:t xml:space="preserve">5.12. </w:t>
      </w:r>
      <w:r w:rsidRPr="00DC44EC">
        <w:rPr>
          <w:sz w:val="28"/>
          <w:szCs w:val="28"/>
        </w:rPr>
        <w:tab/>
        <w:t>Заявители вправе обжаловать решения, принятые в ходе пред</w:t>
      </w:r>
      <w:r w:rsidRPr="00DC44EC">
        <w:rPr>
          <w:sz w:val="28"/>
          <w:szCs w:val="28"/>
        </w:rPr>
        <w:t>о</w:t>
      </w:r>
      <w:r w:rsidRPr="00DC44EC">
        <w:rPr>
          <w:sz w:val="28"/>
          <w:szCs w:val="28"/>
        </w:rPr>
        <w:t xml:space="preserve">ставления муниципальной услуги, действия или бездействие должностных лиц в течение трех месяцев со дня, когда ему стало известно о нарушении его прав и свобод в </w:t>
      </w:r>
      <w:proofErr w:type="spellStart"/>
      <w:r>
        <w:rPr>
          <w:sz w:val="28"/>
          <w:szCs w:val="28"/>
        </w:rPr>
        <w:t>Калачеевский</w:t>
      </w:r>
      <w:proofErr w:type="spellEnd"/>
      <w:r w:rsidRPr="00DC44EC">
        <w:rPr>
          <w:sz w:val="28"/>
          <w:szCs w:val="28"/>
        </w:rPr>
        <w:t xml:space="preserve"> районный суд Воронежской области. </w:t>
      </w:r>
    </w:p>
    <w:p w:rsidR="00EE2282" w:rsidRPr="00DC44EC" w:rsidRDefault="00EE2282" w:rsidP="00A34E25">
      <w:pPr>
        <w:spacing w:line="360" w:lineRule="auto"/>
        <w:rPr>
          <w:color w:val="000000"/>
          <w:sz w:val="28"/>
          <w:szCs w:val="28"/>
        </w:rPr>
      </w:pPr>
    </w:p>
    <w:p w:rsidR="00EE2282" w:rsidRPr="00DC44EC" w:rsidRDefault="00EE2282" w:rsidP="00252761">
      <w:pPr>
        <w:rPr>
          <w:color w:val="000000"/>
          <w:sz w:val="28"/>
          <w:szCs w:val="28"/>
        </w:rPr>
      </w:pPr>
    </w:p>
    <w:p w:rsidR="00EE2282" w:rsidRPr="00DC44EC" w:rsidRDefault="00EE2282" w:rsidP="00252761">
      <w:pPr>
        <w:rPr>
          <w:color w:val="000000"/>
          <w:sz w:val="28"/>
          <w:szCs w:val="28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  <w:r w:rsidRPr="00DC44E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C44EC">
        <w:rPr>
          <w:rFonts w:ascii="Times New Roman" w:hAnsi="Times New Roman" w:cs="Times New Roman"/>
        </w:rPr>
        <w:t xml:space="preserve"> </w:t>
      </w: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</w:pPr>
    </w:p>
    <w:p w:rsidR="00EE228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</w:rPr>
        <w:sectPr w:rsidR="00EE2282" w:rsidSect="00D85404">
          <w:pgSz w:w="11905" w:h="16838" w:code="9"/>
          <w:pgMar w:top="1134" w:right="567" w:bottom="1701" w:left="1985" w:header="720" w:footer="720" w:gutter="0"/>
          <w:cols w:space="720"/>
        </w:sectPr>
      </w:pPr>
    </w:p>
    <w:p w:rsidR="00EE2282" w:rsidRPr="00E55AE2" w:rsidRDefault="00EE2282" w:rsidP="00252761">
      <w:pPr>
        <w:pStyle w:val="2"/>
        <w:tabs>
          <w:tab w:val="left" w:pos="6447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</w:t>
      </w:r>
      <w:r w:rsidRPr="00E55AE2">
        <w:rPr>
          <w:rFonts w:ascii="Times New Roman" w:hAnsi="Times New Roman" w:cs="Times New Roman"/>
          <w:b w:val="0"/>
          <w:bCs w:val="0"/>
        </w:rPr>
        <w:t>Приложение № 1</w:t>
      </w:r>
    </w:p>
    <w:p w:rsidR="00EE2282" w:rsidRPr="00DC44EC" w:rsidRDefault="00EE2282" w:rsidP="00252761">
      <w:pPr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Pr="00DC44EC">
        <w:rPr>
          <w:sz w:val="28"/>
          <w:szCs w:val="28"/>
        </w:rPr>
        <w:t>дминистративному регламенту</w:t>
      </w:r>
    </w:p>
    <w:p w:rsidR="00EE2282" w:rsidRPr="00DC44EC" w:rsidRDefault="00EE2282" w:rsidP="00252761">
      <w:pPr>
        <w:rPr>
          <w:color w:val="000000"/>
          <w:sz w:val="28"/>
          <w:szCs w:val="28"/>
        </w:rPr>
      </w:pPr>
    </w:p>
    <w:p w:rsidR="00EE2282" w:rsidRDefault="00EE2282" w:rsidP="00527FDB">
      <w:pPr>
        <w:pStyle w:val="ConsPlusNormal"/>
        <w:widowControl/>
        <w:ind w:firstLine="4800"/>
        <w:rPr>
          <w:rFonts w:ascii="Times New Roman" w:hAnsi="Times New Roman" w:cs="Times New Roman"/>
          <w:sz w:val="24"/>
          <w:szCs w:val="24"/>
          <w:u w:val="single"/>
        </w:rPr>
      </w:pPr>
      <w:r w:rsidRPr="00DC44EC">
        <w:rPr>
          <w:rFonts w:ascii="Times New Roman" w:hAnsi="Times New Roman" w:cs="Times New Roman"/>
          <w:sz w:val="24"/>
          <w:szCs w:val="24"/>
          <w:u w:val="single"/>
        </w:rPr>
        <w:t xml:space="preserve">Главе администрации  </w:t>
      </w:r>
    </w:p>
    <w:p w:rsidR="00EE2282" w:rsidRPr="00DC44EC" w:rsidRDefault="00EE2282" w:rsidP="00527FDB">
      <w:pPr>
        <w:pStyle w:val="ConsPlusNormal"/>
        <w:widowControl/>
        <w:ind w:firstLine="48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Воробьевского</w:t>
      </w:r>
      <w:r w:rsidRPr="00DC44E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EE2282" w:rsidRDefault="00EE2282" w:rsidP="00527FDB">
      <w:pPr>
        <w:pStyle w:val="ConsPlusNormal"/>
        <w:widowControl/>
        <w:ind w:left="4080"/>
        <w:rPr>
          <w:rFonts w:ascii="Times New Roman" w:hAnsi="Times New Roman" w:cs="Times New Roman"/>
          <w:sz w:val="24"/>
          <w:szCs w:val="24"/>
          <w:u w:val="single"/>
        </w:rPr>
      </w:pPr>
      <w:r w:rsidRPr="00DC44EC"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ищугину</w:t>
      </w:r>
      <w:r w:rsidRPr="00DC44EC">
        <w:rPr>
          <w:rFonts w:ascii="Times New Roman" w:hAnsi="Times New Roman" w:cs="Times New Roman"/>
          <w:sz w:val="24"/>
          <w:szCs w:val="24"/>
          <w:u w:val="single"/>
        </w:rPr>
        <w:t xml:space="preserve"> А.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DC44E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2282" w:rsidRPr="00DC44EC" w:rsidRDefault="00EE2282" w:rsidP="00252761">
      <w:pPr>
        <w:pStyle w:val="ConsPlusNormal"/>
        <w:widowControl/>
        <w:ind w:firstLine="38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3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96"/>
      </w:tblGrid>
      <w:tr w:rsidR="00EE2282" w:rsidRPr="00DC44EC"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2" w:rsidRPr="00DC44EC" w:rsidRDefault="00EE2282" w:rsidP="00051D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EE2282" w:rsidRPr="00DC44EC"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3F70EB" w:rsidRDefault="00EE2282" w:rsidP="00051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70EB"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застройщика:</w:t>
            </w:r>
            <w:proofErr w:type="gramEnd"/>
          </w:p>
        </w:tc>
      </w:tr>
      <w:tr w:rsidR="00EE2282" w:rsidRPr="00DC44EC"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3F70EB" w:rsidRDefault="00EE2282" w:rsidP="00051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E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– для граждан,</w:t>
            </w:r>
          </w:p>
        </w:tc>
      </w:tr>
      <w:tr w:rsidR="00EE2282" w:rsidRPr="00DC44EC"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3F70EB" w:rsidRDefault="00EE2282" w:rsidP="00051DC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E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– для юридических лиц;</w:t>
            </w:r>
          </w:p>
        </w:tc>
      </w:tr>
      <w:tr w:rsidR="00EE2282" w:rsidRPr="00DC44EC"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282" w:rsidRPr="003F70EB" w:rsidRDefault="00EE2282" w:rsidP="00051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EB">
              <w:rPr>
                <w:rFonts w:ascii="Times New Roman" w:hAnsi="Times New Roman" w:cs="Times New Roman"/>
                <w:sz w:val="20"/>
                <w:szCs w:val="20"/>
              </w:rPr>
              <w:t>почтовый индекс и адрес, телефон)</w:t>
            </w:r>
          </w:p>
          <w:p w:rsidR="00EE2282" w:rsidRPr="00DC44EC" w:rsidRDefault="00EE2282" w:rsidP="00051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282" w:rsidRPr="00DC44EC" w:rsidRDefault="00EE2282" w:rsidP="002527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82" w:rsidRPr="00DC44EC" w:rsidRDefault="00EE2282" w:rsidP="002527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4E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"/>
        <w:gridCol w:w="126"/>
        <w:gridCol w:w="899"/>
        <w:gridCol w:w="245"/>
        <w:gridCol w:w="289"/>
        <w:gridCol w:w="551"/>
        <w:gridCol w:w="205"/>
        <w:gridCol w:w="161"/>
        <w:gridCol w:w="572"/>
        <w:gridCol w:w="216"/>
        <w:gridCol w:w="13"/>
        <w:gridCol w:w="285"/>
        <w:gridCol w:w="385"/>
        <w:gridCol w:w="140"/>
        <w:gridCol w:w="100"/>
        <w:gridCol w:w="237"/>
        <w:gridCol w:w="247"/>
        <w:gridCol w:w="184"/>
        <w:gridCol w:w="907"/>
        <w:gridCol w:w="549"/>
        <w:gridCol w:w="239"/>
        <w:gridCol w:w="312"/>
        <w:gridCol w:w="431"/>
        <w:gridCol w:w="1860"/>
      </w:tblGrid>
      <w:tr w:rsidR="00EE2282" w:rsidRPr="00DC44EC">
        <w:tc>
          <w:tcPr>
            <w:tcW w:w="2529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282" w:rsidRPr="00DC44EC" w:rsidRDefault="00EE2282" w:rsidP="00051D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Прошу Вас выдать мне разрешение</w:t>
            </w: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2" w:rsidRPr="00DC44EC" w:rsidRDefault="00EE2282" w:rsidP="00051DC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282" w:rsidRPr="00DC44EC" w:rsidRDefault="00EE2282" w:rsidP="00051DC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2" w:rsidRPr="00DC44EC" w:rsidRDefault="00EE2282" w:rsidP="00051DC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DC44EC">
              <w:rPr>
                <w:rFonts w:ascii="Times New Roman" w:hAnsi="Times New Roman" w:cs="Times New Roman"/>
                <w:sz w:val="22"/>
                <w:szCs w:val="22"/>
              </w:rPr>
              <w:t>(поставить отметку)</w:t>
            </w:r>
          </w:p>
        </w:tc>
      </w:tr>
      <w:tr w:rsidR="00EE2282" w:rsidRPr="00DC44EC">
        <w:tc>
          <w:tcPr>
            <w:tcW w:w="235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264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EE2282" w:rsidRPr="00DC44EC">
        <w:tc>
          <w:tcPr>
            <w:tcW w:w="207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земельном участке по адресу: </w:t>
            </w:r>
          </w:p>
        </w:tc>
        <w:tc>
          <w:tcPr>
            <w:tcW w:w="292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Воробьевский </w:t>
            </w:r>
            <w:r w:rsidRPr="00DC4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район, 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(полный адрес объекта капитального строительства с указанием субъекта РФ и т.д.)</w:t>
            </w:r>
          </w:p>
        </w:tc>
      </w:tr>
      <w:tr w:rsidR="00EE2282" w:rsidRPr="00DC44EC"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сроком </w:t>
            </w:r>
            <w:proofErr w:type="gramStart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этом сообщаю</w:t>
            </w: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2282" w:rsidRPr="00DC44EC" w:rsidRDefault="00EE2282" w:rsidP="00051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*</w:t>
            </w:r>
            <w:r w:rsidRPr="003F70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заполнение пунктов не требуется при строительстве индивидуальных жилых домов)</w:t>
            </w:r>
          </w:p>
          <w:p w:rsidR="00EE2282" w:rsidRPr="00DC44EC" w:rsidRDefault="00EE2282" w:rsidP="00051DCF">
            <w:pPr>
              <w:pStyle w:val="ConsPlusNonformat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Право пользования земельным участком закреплено (указать реквизиты докуме</w:t>
            </w: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та): </w:t>
            </w:r>
          </w:p>
        </w:tc>
      </w:tr>
      <w:tr w:rsidR="00EE2282" w:rsidRPr="00DC44EC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договором аренды</w:t>
            </w:r>
          </w:p>
        </w:tc>
      </w:tr>
      <w:tr w:rsidR="00EE2282" w:rsidRPr="00DC44EC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8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договором  купл</w:t>
            </w:r>
            <w:proofErr w:type="gramStart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 продажи</w:t>
            </w:r>
          </w:p>
        </w:tc>
      </w:tr>
      <w:tr w:rsidR="00EE2282" w:rsidRPr="00DC44EC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свидетельством о государственной регистрации права</w:t>
            </w:r>
          </w:p>
        </w:tc>
      </w:tr>
      <w:tr w:rsidR="00EE2282" w:rsidRPr="00DC44EC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иным документом  (указать документ)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2. Градостроительный план земельного участка утвержден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Воробьевского</w:t>
            </w: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(наименование органа архитектуры  и градостроительства)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282" w:rsidRPr="00DC44EC"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года    </w:t>
            </w:r>
          </w:p>
        </w:tc>
        <w:tc>
          <w:tcPr>
            <w:tcW w:w="307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EE2282" w:rsidRPr="00DC44EC">
        <w:trPr>
          <w:trHeight w:val="70"/>
        </w:trPr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3*. Проектная документация на строительство объекта разработана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44E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проектной организации и ее банковские реквизиты, </w:t>
            </w:r>
            <w:proofErr w:type="gramEnd"/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сведения о лицензии или свидетельстве на производство работ, вступлении в СРО)</w:t>
            </w:r>
          </w:p>
        </w:tc>
      </w:tr>
      <w:tr w:rsidR="00EE2282" w:rsidRPr="00DC44EC"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года    </w:t>
            </w:r>
          </w:p>
        </w:tc>
        <w:tc>
          <w:tcPr>
            <w:tcW w:w="307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4*. Положительное заключение Государственной экспертизы получено</w:t>
            </w:r>
          </w:p>
        </w:tc>
      </w:tr>
      <w:tr w:rsidR="00EE2282" w:rsidRPr="00DC44EC"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года    </w:t>
            </w:r>
          </w:p>
        </w:tc>
        <w:tc>
          <w:tcPr>
            <w:tcW w:w="307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EE2282" w:rsidRPr="00DC44EC"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5*. Проект утвержден  </w:t>
            </w:r>
          </w:p>
        </w:tc>
        <w:tc>
          <w:tcPr>
            <w:tcW w:w="357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EE2282" w:rsidRPr="00DC44EC">
        <w:tc>
          <w:tcPr>
            <w:tcW w:w="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</w:p>
        </w:tc>
        <w:tc>
          <w:tcPr>
            <w:tcW w:w="10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 ставлю Вас в известность, что: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а) финансирование строительства заказчиком (застройщиком) будет осуществляться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(наименование заказчика (застройщика), банковские реквизиты)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б) работы будут производиться подрядным (хозяйственным) способом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с указанием ее формы собственности и банковских реквизитов)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*Лицензия на право выполнения строительных работ выдана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(наименование лицензионного центра)</w:t>
            </w:r>
          </w:p>
        </w:tc>
      </w:tr>
      <w:tr w:rsidR="00EE2282" w:rsidRPr="00DC44EC"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года    </w:t>
            </w:r>
          </w:p>
        </w:tc>
        <w:tc>
          <w:tcPr>
            <w:tcW w:w="307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в)* производителем работ приказом</w:t>
            </w:r>
          </w:p>
        </w:tc>
      </w:tr>
    </w:tbl>
    <w:p w:rsidR="00EE2282" w:rsidRPr="00DC44EC" w:rsidRDefault="00EE2282" w:rsidP="00252761">
      <w:pPr>
        <w:rPr>
          <w:vanish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08"/>
        <w:gridCol w:w="74"/>
        <w:gridCol w:w="721"/>
        <w:gridCol w:w="240"/>
        <w:gridCol w:w="606"/>
        <w:gridCol w:w="532"/>
        <w:gridCol w:w="177"/>
        <w:gridCol w:w="366"/>
        <w:gridCol w:w="481"/>
        <w:gridCol w:w="668"/>
        <w:gridCol w:w="1189"/>
        <w:gridCol w:w="540"/>
        <w:gridCol w:w="180"/>
        <w:gridCol w:w="2339"/>
      </w:tblGrid>
      <w:tr w:rsidR="00EE2282" w:rsidRPr="00DC44EC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E2282" w:rsidRPr="00DC44EC"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</w:p>
        </w:tc>
        <w:tc>
          <w:tcPr>
            <w:tcW w:w="81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(должность Ф.И.О.)</w:t>
            </w: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г)* строительный контроль в соответствии с договором</w:t>
            </w:r>
          </w:p>
        </w:tc>
      </w:tr>
      <w:tr w:rsidR="00EE2282" w:rsidRPr="00DC44EC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года будет осуществляться</w:t>
            </w: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д)* авторский надзор в соответствии с договором</w:t>
            </w:r>
          </w:p>
        </w:tc>
      </w:tr>
      <w:tr w:rsidR="00EE2282" w:rsidRPr="00DC44EC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года будет осуществляться</w:t>
            </w: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показатели объекта: </w:t>
            </w: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Этажей -       шт.</w:t>
            </w:r>
            <w:proofErr w:type="gramStart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строительный объем -             </w:t>
            </w:r>
            <w:proofErr w:type="spellStart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proofErr w:type="gramStart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(количество зданий, этажность, строительный объем,</w:t>
            </w:r>
            <w:proofErr w:type="gramEnd"/>
          </w:p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-              </w:t>
            </w:r>
            <w:proofErr w:type="spellStart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 xml:space="preserve">.,  пристраиваемая площадь -              </w:t>
            </w:r>
            <w:proofErr w:type="spellStart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282" w:rsidRPr="00DC44EC"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4EC">
              <w:rPr>
                <w:rFonts w:ascii="Times New Roman" w:hAnsi="Times New Roman" w:cs="Times New Roman"/>
                <w:sz w:val="22"/>
                <w:szCs w:val="22"/>
              </w:rPr>
              <w:t>общая площадь, площадь встроено-пристроенных помещений;  показатели</w:t>
            </w:r>
          </w:p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282" w:rsidRPr="00DC44EC"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4EC">
              <w:rPr>
                <w:rFonts w:ascii="Times New Roman" w:hAnsi="Times New Roman" w:cs="Times New Roman"/>
                <w:sz w:val="22"/>
                <w:szCs w:val="22"/>
              </w:rPr>
              <w:t>производственной мощности и др.)</w:t>
            </w:r>
          </w:p>
          <w:p w:rsidR="00EE2282" w:rsidRPr="00DC44EC" w:rsidRDefault="00EE2282" w:rsidP="00051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E2282" w:rsidRPr="00DC44EC">
        <w:tc>
          <w:tcPr>
            <w:tcW w:w="94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Обязуюсь обо всех изменениях, связанных с приведенными в настоящем заявлении св</w:t>
            </w: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дениями, и нарушением обязательных норм и регламентов сообщать в орган, осущест</w:t>
            </w: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ляющий выдачу разрешений на строительство.</w:t>
            </w: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(застройщик)</w:t>
            </w: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35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(должность)*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  <w:p w:rsidR="00EE2282" w:rsidRPr="00DC44EC" w:rsidRDefault="00EE2282" w:rsidP="00051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2" w:rsidRPr="00DC44EC">
        <w:trPr>
          <w:trHeight w:val="150"/>
        </w:trPr>
        <w:tc>
          <w:tcPr>
            <w:tcW w:w="35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rPr>
                <w:sz w:val="18"/>
                <w:szCs w:val="18"/>
              </w:rPr>
            </w:pPr>
          </w:p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2" w:rsidRPr="00DC44EC" w:rsidRDefault="00EE2282" w:rsidP="0005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EE2282" w:rsidRDefault="00EE2282" w:rsidP="00252761">
      <w:pPr>
        <w:jc w:val="right"/>
        <w:rPr>
          <w:sz w:val="28"/>
          <w:szCs w:val="28"/>
        </w:rPr>
        <w:sectPr w:rsidR="00EE2282" w:rsidSect="00527FDB">
          <w:pgSz w:w="11905" w:h="16838" w:code="9"/>
          <w:pgMar w:top="851" w:right="567" w:bottom="1134" w:left="1985" w:header="720" w:footer="720" w:gutter="0"/>
          <w:cols w:space="720"/>
        </w:sectPr>
      </w:pPr>
    </w:p>
    <w:p w:rsidR="00EE2282" w:rsidRPr="00DC44EC" w:rsidRDefault="00EE2282" w:rsidP="003256B4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C44EC">
        <w:rPr>
          <w:sz w:val="28"/>
          <w:szCs w:val="28"/>
        </w:rPr>
        <w:t>Приложение №2</w:t>
      </w:r>
    </w:p>
    <w:p w:rsidR="00EE2282" w:rsidRPr="00DC44EC" w:rsidRDefault="00EE2282" w:rsidP="00252761">
      <w:pPr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Pr="00DC44EC">
        <w:rPr>
          <w:sz w:val="28"/>
          <w:szCs w:val="28"/>
        </w:rPr>
        <w:t>дминистративному регламенту</w:t>
      </w:r>
    </w:p>
    <w:p w:rsidR="00EE2282" w:rsidRPr="00DC44EC" w:rsidRDefault="00EE2282" w:rsidP="00252761">
      <w:pPr>
        <w:jc w:val="center"/>
        <w:rPr>
          <w:sz w:val="28"/>
          <w:szCs w:val="28"/>
        </w:rPr>
      </w:pPr>
    </w:p>
    <w:p w:rsidR="00EE2282" w:rsidRPr="00DC44EC" w:rsidRDefault="00EE2282" w:rsidP="00252761">
      <w:pPr>
        <w:jc w:val="center"/>
        <w:rPr>
          <w:sz w:val="28"/>
          <w:szCs w:val="28"/>
        </w:rPr>
      </w:pPr>
    </w:p>
    <w:p w:rsidR="00EE2282" w:rsidRPr="00DC44EC" w:rsidRDefault="00EE2282" w:rsidP="00252761">
      <w:pPr>
        <w:jc w:val="center"/>
        <w:rPr>
          <w:sz w:val="28"/>
          <w:szCs w:val="28"/>
        </w:rPr>
      </w:pPr>
      <w:r w:rsidRPr="00DC44EC">
        <w:rPr>
          <w:sz w:val="28"/>
          <w:szCs w:val="28"/>
        </w:rPr>
        <w:t>БЛОК-СХЕМА</w:t>
      </w:r>
    </w:p>
    <w:p w:rsidR="00EE2282" w:rsidRPr="00DC44EC" w:rsidRDefault="00C72E9E" w:rsidP="002527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108pt;margin-top:9.5pt;width:261pt;height:46.9pt;z-index:251665408">
            <v:textbox>
              <w:txbxContent>
                <w:p w:rsidR="00EE2282" w:rsidRPr="00DA3A89" w:rsidRDefault="00EE2282" w:rsidP="00252761">
                  <w:pPr>
                    <w:jc w:val="center"/>
                    <w:rPr>
                      <w:sz w:val="28"/>
                      <w:szCs w:val="28"/>
                    </w:rPr>
                  </w:pPr>
                  <w:r w:rsidRPr="00DA3A89">
                    <w:rPr>
                      <w:sz w:val="28"/>
                      <w:szCs w:val="28"/>
                    </w:rPr>
                    <w:t>Прием и регистрация заявления и пр</w:t>
                  </w:r>
                  <w:r w:rsidRPr="00DA3A89">
                    <w:rPr>
                      <w:sz w:val="28"/>
                      <w:szCs w:val="28"/>
                    </w:rPr>
                    <w:t>и</w:t>
                  </w:r>
                  <w:r w:rsidRPr="00DA3A89">
                    <w:rPr>
                      <w:sz w:val="28"/>
                      <w:szCs w:val="28"/>
                    </w:rPr>
                    <w:t>лагаемых документов</w:t>
                  </w:r>
                </w:p>
              </w:txbxContent>
            </v:textbox>
          </v:rect>
        </w:pict>
      </w: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2282" w:rsidRPr="00DC44EC" w:rsidRDefault="00C72E9E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line id="_x0000_s1028" style="position:absolute;left:0;text-align:left;z-index:251651072" from="234pt,8.1pt" to="234pt,36.1pt">
            <v:stroke endarrow="block"/>
          </v:line>
        </w:pict>
      </w: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C72E9E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rect id="_x0000_s1029" style="position:absolute;left:0;text-align:left;margin-left:99pt;margin-top:12.4pt;width:261pt;height:1in;z-index:251662336">
            <v:textbox>
              <w:txbxContent>
                <w:p w:rsidR="00EE2282" w:rsidRPr="00157A28" w:rsidRDefault="00EE2282" w:rsidP="00252761">
                  <w:pPr>
                    <w:jc w:val="center"/>
                    <w:rPr>
                      <w:sz w:val="28"/>
                      <w:szCs w:val="28"/>
                    </w:rPr>
                  </w:pPr>
                  <w:r w:rsidRPr="00157A28">
                    <w:rPr>
                      <w:sz w:val="28"/>
                      <w:szCs w:val="28"/>
                    </w:rPr>
                    <w:t>Рассмотрение предъявленных докуме</w:t>
                  </w:r>
                  <w:r w:rsidRPr="00157A28">
                    <w:rPr>
                      <w:sz w:val="28"/>
                      <w:szCs w:val="28"/>
                    </w:rPr>
                    <w:t>н</w:t>
                  </w:r>
                  <w:r w:rsidRPr="00157A28">
                    <w:rPr>
                      <w:sz w:val="28"/>
                      <w:szCs w:val="28"/>
                    </w:rPr>
                    <w:t>тов и истребование документов в рамках межведомственного взаимодействия</w:t>
                  </w:r>
                </w:p>
              </w:txbxContent>
            </v:textbox>
          </v:rect>
        </w:pict>
      </w: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C72E9E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line id="_x0000_s1030" style="position:absolute;left:0;text-align:left;flip:x;z-index:251663360" from="342pt,3.4pt" to="342pt,39.4pt">
            <v:stroke endarrow="block"/>
          </v:line>
        </w:pict>
      </w:r>
      <w:r>
        <w:rPr>
          <w:noProof/>
        </w:rPr>
        <w:pict>
          <v:line id="_x0000_s1031" style="position:absolute;left:0;text-align:left;flip:x;z-index:251664384" from="126pt,3.4pt" to="126pt,39.4pt">
            <v:stroke endarrow="block"/>
          </v:line>
        </w:pict>
      </w: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C72E9E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rect id="_x0000_s1032" style="position:absolute;left:0;text-align:left;margin-left:270pt;margin-top:2.05pt;width:161.95pt;height:68.15pt;z-index:251653120">
            <v:textbox>
              <w:txbxContent>
                <w:p w:rsidR="00EE2282" w:rsidRPr="007273F9" w:rsidRDefault="00EE2282" w:rsidP="00252761">
                  <w:pPr>
                    <w:jc w:val="center"/>
                    <w:rPr>
                      <w:sz w:val="28"/>
                      <w:szCs w:val="28"/>
                    </w:rPr>
                  </w:pPr>
                  <w:r w:rsidRPr="007273F9">
                    <w:rPr>
                      <w:sz w:val="28"/>
                      <w:szCs w:val="28"/>
                    </w:rPr>
                    <w:t>Не соответствует предъявляемым треб</w:t>
                  </w:r>
                  <w:r w:rsidRPr="007273F9">
                    <w:rPr>
                      <w:sz w:val="28"/>
                      <w:szCs w:val="28"/>
                    </w:rPr>
                    <w:t>о</w:t>
                  </w:r>
                  <w:r w:rsidRPr="007273F9">
                    <w:rPr>
                      <w:sz w:val="28"/>
                      <w:szCs w:val="28"/>
                    </w:rPr>
                    <w:t>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6pt;margin-top:2.05pt;width:162pt;height:68.15pt;z-index:251652096">
            <v:textbox>
              <w:txbxContent>
                <w:p w:rsidR="00EE2282" w:rsidRPr="007273F9" w:rsidRDefault="00EE2282" w:rsidP="00252761">
                  <w:pPr>
                    <w:jc w:val="center"/>
                    <w:rPr>
                      <w:sz w:val="28"/>
                      <w:szCs w:val="28"/>
                    </w:rPr>
                  </w:pPr>
                  <w:r w:rsidRPr="007273F9">
                    <w:rPr>
                      <w:sz w:val="28"/>
                      <w:szCs w:val="28"/>
                    </w:rPr>
                    <w:t>Соответствует предъя</w:t>
                  </w:r>
                  <w:r w:rsidRPr="007273F9">
                    <w:rPr>
                      <w:sz w:val="28"/>
                      <w:szCs w:val="28"/>
                    </w:rPr>
                    <w:t>в</w:t>
                  </w:r>
                  <w:r w:rsidRPr="007273F9">
                    <w:rPr>
                      <w:sz w:val="28"/>
                      <w:szCs w:val="28"/>
                    </w:rPr>
                    <w:t>ляемым требованиям</w:t>
                  </w:r>
                </w:p>
              </w:txbxContent>
            </v:textbox>
          </v:rect>
        </w:pict>
      </w: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C72E9E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line id="_x0000_s1034" style="position:absolute;left:0;text-align:left;flip:x;z-index:251658240" from="342pt,9.65pt" to="342pt,45.65pt">
            <v:stroke endarrow="block"/>
          </v:line>
        </w:pict>
      </w:r>
      <w:r>
        <w:rPr>
          <w:noProof/>
        </w:rPr>
        <w:pict>
          <v:line id="_x0000_s1035" style="position:absolute;left:0;text-align:left;flip:x;z-index:251659264" from="126pt,9.65pt" to="126pt,45.65pt">
            <v:stroke endarrow="block"/>
          </v:line>
        </w:pict>
      </w: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C72E9E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rect id="_x0000_s1036" style="position:absolute;left:0;text-align:left;margin-left:36pt;margin-top:13.45pt;width:171pt;height:88.1pt;z-index:251656192">
            <v:textbox>
              <w:txbxContent>
                <w:p w:rsidR="00EE2282" w:rsidRPr="00BA2B99" w:rsidRDefault="00EE2282" w:rsidP="00252761">
                  <w:pPr>
                    <w:jc w:val="center"/>
                    <w:rPr>
                      <w:sz w:val="28"/>
                      <w:szCs w:val="28"/>
                    </w:rPr>
                  </w:pPr>
                  <w:r w:rsidRPr="00BA2B99">
                    <w:rPr>
                      <w:sz w:val="28"/>
                      <w:szCs w:val="28"/>
                    </w:rPr>
                    <w:t xml:space="preserve">Подготовка </w:t>
                  </w:r>
                  <w:r>
                    <w:rPr>
                      <w:sz w:val="28"/>
                      <w:szCs w:val="28"/>
                    </w:rPr>
                    <w:t xml:space="preserve">разрешения на строительство, </w:t>
                  </w:r>
                  <w:r>
                    <w:rPr>
                      <w:color w:val="000000"/>
                      <w:sz w:val="28"/>
                      <w:szCs w:val="28"/>
                    </w:rPr>
                    <w:t>реко</w:t>
                  </w:r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r>
                    <w:rPr>
                      <w:color w:val="000000"/>
                      <w:sz w:val="28"/>
                      <w:szCs w:val="28"/>
                    </w:rPr>
                    <w:t>струкцию</w:t>
                  </w:r>
                  <w:r>
                    <w:rPr>
                      <w:sz w:val="28"/>
                      <w:szCs w:val="28"/>
                    </w:rPr>
                    <w:t xml:space="preserve"> объекта кап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тального строительства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70pt;margin-top:13.45pt;width:162pt;height:88.1pt;z-index:251657216">
            <v:textbox>
              <w:txbxContent>
                <w:p w:rsidR="00EE2282" w:rsidRPr="00BA2B99" w:rsidRDefault="00EE2282" w:rsidP="00252761">
                  <w:pPr>
                    <w:jc w:val="center"/>
                    <w:rPr>
                      <w:sz w:val="28"/>
                      <w:szCs w:val="28"/>
                    </w:rPr>
                  </w:pPr>
                  <w:r w:rsidRPr="00BA2B99">
                    <w:rPr>
                      <w:sz w:val="28"/>
                      <w:szCs w:val="28"/>
                    </w:rPr>
                    <w:t>Подготовка уведомл</w:t>
                  </w:r>
                  <w:r w:rsidRPr="00BA2B99">
                    <w:rPr>
                      <w:sz w:val="28"/>
                      <w:szCs w:val="28"/>
                    </w:rPr>
                    <w:t>е</w:t>
                  </w:r>
                  <w:r w:rsidRPr="00BA2B99">
                    <w:rPr>
                      <w:sz w:val="28"/>
                      <w:szCs w:val="28"/>
                    </w:rPr>
                    <w:t>ния о мотивированном отказе в предоставл</w:t>
                  </w:r>
                  <w:r w:rsidRPr="00BA2B99">
                    <w:rPr>
                      <w:sz w:val="28"/>
                      <w:szCs w:val="28"/>
                    </w:rPr>
                    <w:t>е</w:t>
                  </w:r>
                  <w:r w:rsidRPr="00BA2B99">
                    <w:rPr>
                      <w:sz w:val="28"/>
                      <w:szCs w:val="28"/>
                    </w:rPr>
                    <w:t>нии муниципальной услуги</w:t>
                  </w:r>
                </w:p>
              </w:txbxContent>
            </v:textbox>
          </v:rect>
        </w:pict>
      </w: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C72E9E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line id="_x0000_s1038" style="position:absolute;left:0;text-align:left;flip:x;z-index:251661312" from="351pt,4.95pt" to="351pt,39.55pt">
            <v:stroke endarrow="block"/>
          </v:line>
        </w:pict>
      </w:r>
      <w:r>
        <w:rPr>
          <w:noProof/>
        </w:rPr>
        <w:pict>
          <v:line id="_x0000_s1039" style="position:absolute;left:0;text-align:left;flip:x;z-index:251660288" from="126pt,4.95pt" to="126.1pt,39.55pt">
            <v:stroke endarrow="block"/>
          </v:line>
        </w:pict>
      </w: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Pr="00DC44EC" w:rsidRDefault="00C72E9E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rect id="_x0000_s1040" style="position:absolute;left:0;text-align:left;margin-left:270pt;margin-top:17.75pt;width:162pt;height:90pt;z-index:251655168">
            <v:textbox>
              <w:txbxContent>
                <w:p w:rsidR="00EE2282" w:rsidRPr="00BA2B99" w:rsidRDefault="00EE2282" w:rsidP="00252761">
                  <w:pPr>
                    <w:jc w:val="center"/>
                    <w:rPr>
                      <w:sz w:val="28"/>
                      <w:szCs w:val="28"/>
                    </w:rPr>
                  </w:pPr>
                  <w:r w:rsidRPr="00BA2B99">
                    <w:rPr>
                      <w:sz w:val="28"/>
                      <w:szCs w:val="28"/>
                    </w:rPr>
                    <w:t>Направление уведомл</w:t>
                  </w:r>
                  <w:r w:rsidRPr="00BA2B99">
                    <w:rPr>
                      <w:sz w:val="28"/>
                      <w:szCs w:val="28"/>
                    </w:rPr>
                    <w:t>е</w:t>
                  </w:r>
                  <w:r w:rsidRPr="00BA2B99">
                    <w:rPr>
                      <w:sz w:val="28"/>
                      <w:szCs w:val="28"/>
                    </w:rPr>
                    <w:t>ния о мотивированном отказе в предоставл</w:t>
                  </w:r>
                  <w:r w:rsidRPr="00BA2B99">
                    <w:rPr>
                      <w:sz w:val="28"/>
                      <w:szCs w:val="28"/>
                    </w:rPr>
                    <w:t>е</w:t>
                  </w:r>
                  <w:r w:rsidRPr="00BA2B99">
                    <w:rPr>
                      <w:sz w:val="28"/>
                      <w:szCs w:val="28"/>
                    </w:rPr>
                    <w:t>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36pt;margin-top:17.75pt;width:171pt;height:90pt;z-index:251654144">
            <v:textbox>
              <w:txbxContent>
                <w:p w:rsidR="00EE2282" w:rsidRDefault="00EE2282" w:rsidP="00252761">
                  <w:pPr>
                    <w:jc w:val="center"/>
                    <w:rPr>
                      <w:sz w:val="28"/>
                      <w:szCs w:val="28"/>
                    </w:rPr>
                  </w:pPr>
                  <w:r w:rsidRPr="00BA2B99">
                    <w:rPr>
                      <w:sz w:val="28"/>
                      <w:szCs w:val="28"/>
                    </w:rPr>
                    <w:t>Выдача</w:t>
                  </w:r>
                  <w:r w:rsidRPr="00D2674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разрешения </w:t>
                  </w:r>
                </w:p>
                <w:p w:rsidR="00EE2282" w:rsidRPr="00BA2B99" w:rsidRDefault="00EE2282" w:rsidP="002527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строительство, </w:t>
                  </w:r>
                  <w:r>
                    <w:rPr>
                      <w:color w:val="000000"/>
                      <w:sz w:val="28"/>
                      <w:szCs w:val="28"/>
                    </w:rPr>
                    <w:t>реко</w:t>
                  </w:r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r>
                    <w:rPr>
                      <w:color w:val="000000"/>
                      <w:sz w:val="28"/>
                      <w:szCs w:val="28"/>
                    </w:rPr>
                    <w:t>струкцию</w:t>
                  </w:r>
                  <w:r>
                    <w:rPr>
                      <w:sz w:val="28"/>
                      <w:szCs w:val="28"/>
                    </w:rPr>
                    <w:t xml:space="preserve"> объекта кап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тального строительства</w:t>
                  </w:r>
                  <w:r w:rsidRPr="00BA2B9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EE2282" w:rsidRDefault="00EE2282" w:rsidP="00252761">
      <w:pPr>
        <w:pStyle w:val="Style4"/>
        <w:widowControl/>
        <w:spacing w:before="158"/>
        <w:ind w:right="4315"/>
        <w:jc w:val="both"/>
      </w:pPr>
    </w:p>
    <w:sectPr w:rsidR="00EE2282" w:rsidSect="00D85404">
      <w:pgSz w:w="11905" w:h="16838" w:code="9"/>
      <w:pgMar w:top="1134" w:right="567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8F4EE2"/>
    <w:multiLevelType w:val="multilevel"/>
    <w:tmpl w:val="057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A040FA"/>
    <w:multiLevelType w:val="multilevel"/>
    <w:tmpl w:val="16B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7137552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2272"/>
    <w:multiLevelType w:val="multilevel"/>
    <w:tmpl w:val="330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4AB79C1"/>
    <w:multiLevelType w:val="multilevel"/>
    <w:tmpl w:val="473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1802864"/>
    <w:multiLevelType w:val="multilevel"/>
    <w:tmpl w:val="956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19266DA"/>
    <w:multiLevelType w:val="multilevel"/>
    <w:tmpl w:val="01B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1D90ECE"/>
    <w:multiLevelType w:val="multilevel"/>
    <w:tmpl w:val="3618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282699F"/>
    <w:multiLevelType w:val="multilevel"/>
    <w:tmpl w:val="8EC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62A36ED"/>
    <w:multiLevelType w:val="multilevel"/>
    <w:tmpl w:val="BF5A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6C60D22"/>
    <w:multiLevelType w:val="multilevel"/>
    <w:tmpl w:val="EFEA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A853C73"/>
    <w:multiLevelType w:val="multilevel"/>
    <w:tmpl w:val="7D3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BD0E4C"/>
    <w:multiLevelType w:val="multilevel"/>
    <w:tmpl w:val="72B2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8A071C7"/>
    <w:multiLevelType w:val="multilevel"/>
    <w:tmpl w:val="5CA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2277663"/>
    <w:multiLevelType w:val="multilevel"/>
    <w:tmpl w:val="052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7C6BD6"/>
    <w:multiLevelType w:val="multilevel"/>
    <w:tmpl w:val="684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DF72131"/>
    <w:multiLevelType w:val="multilevel"/>
    <w:tmpl w:val="FBC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1414E47"/>
    <w:multiLevelType w:val="multilevel"/>
    <w:tmpl w:val="612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6907315"/>
    <w:multiLevelType w:val="multilevel"/>
    <w:tmpl w:val="8A1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78C3FB2"/>
    <w:multiLevelType w:val="multilevel"/>
    <w:tmpl w:val="969E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7D6398B"/>
    <w:multiLevelType w:val="multilevel"/>
    <w:tmpl w:val="6DCC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81F4CC1"/>
    <w:multiLevelType w:val="multilevel"/>
    <w:tmpl w:val="9AA6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8542F85"/>
    <w:multiLevelType w:val="hybridMultilevel"/>
    <w:tmpl w:val="659CA074"/>
    <w:lvl w:ilvl="0" w:tplc="236EA7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7BA4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62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B84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0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FE1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CD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47A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F405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FC3FE0"/>
    <w:multiLevelType w:val="multilevel"/>
    <w:tmpl w:val="6138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D6451DC"/>
    <w:multiLevelType w:val="multilevel"/>
    <w:tmpl w:val="3C3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D9A7085"/>
    <w:multiLevelType w:val="multilevel"/>
    <w:tmpl w:val="4146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1E8118C"/>
    <w:multiLevelType w:val="multilevel"/>
    <w:tmpl w:val="D7D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47A412D"/>
    <w:multiLevelType w:val="multilevel"/>
    <w:tmpl w:val="3854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552133D"/>
    <w:multiLevelType w:val="multilevel"/>
    <w:tmpl w:val="7044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56C066F"/>
    <w:multiLevelType w:val="multilevel"/>
    <w:tmpl w:val="1324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8052580"/>
    <w:multiLevelType w:val="multilevel"/>
    <w:tmpl w:val="986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8E11EB4"/>
    <w:multiLevelType w:val="hybridMultilevel"/>
    <w:tmpl w:val="DBB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770F4"/>
    <w:multiLevelType w:val="multilevel"/>
    <w:tmpl w:val="230C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FE95A77"/>
    <w:multiLevelType w:val="multilevel"/>
    <w:tmpl w:val="8880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6"/>
  </w:num>
  <w:num w:numId="5">
    <w:abstractNumId w:val="18"/>
  </w:num>
  <w:num w:numId="6">
    <w:abstractNumId w:val="15"/>
  </w:num>
  <w:num w:numId="7">
    <w:abstractNumId w:val="29"/>
  </w:num>
  <w:num w:numId="8">
    <w:abstractNumId w:val="1"/>
  </w:num>
  <w:num w:numId="9">
    <w:abstractNumId w:val="30"/>
  </w:num>
  <w:num w:numId="10">
    <w:abstractNumId w:val="32"/>
  </w:num>
  <w:num w:numId="11">
    <w:abstractNumId w:val="9"/>
  </w:num>
  <w:num w:numId="12">
    <w:abstractNumId w:val="4"/>
  </w:num>
  <w:num w:numId="13">
    <w:abstractNumId w:val="28"/>
  </w:num>
  <w:num w:numId="14">
    <w:abstractNumId w:val="27"/>
  </w:num>
  <w:num w:numId="15">
    <w:abstractNumId w:val="16"/>
  </w:num>
  <w:num w:numId="16">
    <w:abstractNumId w:val="22"/>
  </w:num>
  <w:num w:numId="17">
    <w:abstractNumId w:val="36"/>
  </w:num>
  <w:num w:numId="18">
    <w:abstractNumId w:val="17"/>
  </w:num>
  <w:num w:numId="19">
    <w:abstractNumId w:val="31"/>
  </w:num>
  <w:num w:numId="20">
    <w:abstractNumId w:val="7"/>
  </w:num>
  <w:num w:numId="21">
    <w:abstractNumId w:val="11"/>
  </w:num>
  <w:num w:numId="22">
    <w:abstractNumId w:val="12"/>
  </w:num>
  <w:num w:numId="23">
    <w:abstractNumId w:val="24"/>
  </w:num>
  <w:num w:numId="24">
    <w:abstractNumId w:val="5"/>
  </w:num>
  <w:num w:numId="25">
    <w:abstractNumId w:val="14"/>
  </w:num>
  <w:num w:numId="26">
    <w:abstractNumId w:val="34"/>
  </w:num>
  <w:num w:numId="27">
    <w:abstractNumId w:val="20"/>
  </w:num>
  <w:num w:numId="28">
    <w:abstractNumId w:val="25"/>
  </w:num>
  <w:num w:numId="29">
    <w:abstractNumId w:val="8"/>
  </w:num>
  <w:num w:numId="30">
    <w:abstractNumId w:val="10"/>
  </w:num>
  <w:num w:numId="31">
    <w:abstractNumId w:val="2"/>
  </w:num>
  <w:num w:numId="32">
    <w:abstractNumId w:val="19"/>
  </w:num>
  <w:num w:numId="33">
    <w:abstractNumId w:val="33"/>
  </w:num>
  <w:num w:numId="34">
    <w:abstractNumId w:val="23"/>
  </w:num>
  <w:num w:numId="35">
    <w:abstractNumId w:val="13"/>
  </w:num>
  <w:num w:numId="36">
    <w:abstractNumId w:val="21"/>
  </w:num>
  <w:num w:numId="37">
    <w:abstractNumId w:val="3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305"/>
    <w:rsid w:val="00002A3B"/>
    <w:rsid w:val="00007C74"/>
    <w:rsid w:val="00012DD2"/>
    <w:rsid w:val="000214E6"/>
    <w:rsid w:val="00030735"/>
    <w:rsid w:val="00046B4C"/>
    <w:rsid w:val="00051DCF"/>
    <w:rsid w:val="000529ED"/>
    <w:rsid w:val="00070802"/>
    <w:rsid w:val="00084F29"/>
    <w:rsid w:val="00086E7F"/>
    <w:rsid w:val="000908AD"/>
    <w:rsid w:val="00095DAD"/>
    <w:rsid w:val="000B203B"/>
    <w:rsid w:val="00141306"/>
    <w:rsid w:val="001454CF"/>
    <w:rsid w:val="00157A28"/>
    <w:rsid w:val="00163023"/>
    <w:rsid w:val="00171036"/>
    <w:rsid w:val="00175666"/>
    <w:rsid w:val="00183A6D"/>
    <w:rsid w:val="001868E6"/>
    <w:rsid w:val="001A6C14"/>
    <w:rsid w:val="001A6E75"/>
    <w:rsid w:val="001C07FE"/>
    <w:rsid w:val="001C1158"/>
    <w:rsid w:val="001C36A6"/>
    <w:rsid w:val="001F10EF"/>
    <w:rsid w:val="001F6C50"/>
    <w:rsid w:val="00211FD3"/>
    <w:rsid w:val="002153E9"/>
    <w:rsid w:val="00215F3B"/>
    <w:rsid w:val="0022245A"/>
    <w:rsid w:val="00240ADF"/>
    <w:rsid w:val="00252761"/>
    <w:rsid w:val="00255EC4"/>
    <w:rsid w:val="0028127D"/>
    <w:rsid w:val="00284EB8"/>
    <w:rsid w:val="0028673A"/>
    <w:rsid w:val="00292823"/>
    <w:rsid w:val="00296D6C"/>
    <w:rsid w:val="002A1580"/>
    <w:rsid w:val="002A26E8"/>
    <w:rsid w:val="002B3759"/>
    <w:rsid w:val="002D76DE"/>
    <w:rsid w:val="002E0AFE"/>
    <w:rsid w:val="002E79D1"/>
    <w:rsid w:val="002F3C38"/>
    <w:rsid w:val="00302438"/>
    <w:rsid w:val="00311F8F"/>
    <w:rsid w:val="003256B4"/>
    <w:rsid w:val="00347500"/>
    <w:rsid w:val="003552B5"/>
    <w:rsid w:val="00362DB3"/>
    <w:rsid w:val="00363D02"/>
    <w:rsid w:val="00377552"/>
    <w:rsid w:val="00387E10"/>
    <w:rsid w:val="003A778F"/>
    <w:rsid w:val="003B24BA"/>
    <w:rsid w:val="003C628A"/>
    <w:rsid w:val="003F1B88"/>
    <w:rsid w:val="003F70EB"/>
    <w:rsid w:val="00400AAA"/>
    <w:rsid w:val="004132FF"/>
    <w:rsid w:val="00455317"/>
    <w:rsid w:val="00464DC6"/>
    <w:rsid w:val="00473F87"/>
    <w:rsid w:val="004859D8"/>
    <w:rsid w:val="00485BFD"/>
    <w:rsid w:val="00490E45"/>
    <w:rsid w:val="004E1C83"/>
    <w:rsid w:val="004E6F35"/>
    <w:rsid w:val="00504E92"/>
    <w:rsid w:val="0051620A"/>
    <w:rsid w:val="00516303"/>
    <w:rsid w:val="00527FDB"/>
    <w:rsid w:val="00540E96"/>
    <w:rsid w:val="0054355C"/>
    <w:rsid w:val="00545DFE"/>
    <w:rsid w:val="00554F8A"/>
    <w:rsid w:val="005718B7"/>
    <w:rsid w:val="00595684"/>
    <w:rsid w:val="005B7927"/>
    <w:rsid w:val="005E03A7"/>
    <w:rsid w:val="005E2231"/>
    <w:rsid w:val="005E2F28"/>
    <w:rsid w:val="005E5F49"/>
    <w:rsid w:val="0062445A"/>
    <w:rsid w:val="00650146"/>
    <w:rsid w:val="00675C75"/>
    <w:rsid w:val="0068197C"/>
    <w:rsid w:val="00686772"/>
    <w:rsid w:val="006A751F"/>
    <w:rsid w:val="006B155A"/>
    <w:rsid w:val="006B32DF"/>
    <w:rsid w:val="006B7FDA"/>
    <w:rsid w:val="006D53B3"/>
    <w:rsid w:val="006D68A7"/>
    <w:rsid w:val="006E3A7A"/>
    <w:rsid w:val="006E46CE"/>
    <w:rsid w:val="006E6806"/>
    <w:rsid w:val="006E7687"/>
    <w:rsid w:val="00700059"/>
    <w:rsid w:val="0070045C"/>
    <w:rsid w:val="007273F9"/>
    <w:rsid w:val="00732E91"/>
    <w:rsid w:val="00760748"/>
    <w:rsid w:val="007610C5"/>
    <w:rsid w:val="007855AE"/>
    <w:rsid w:val="0079108F"/>
    <w:rsid w:val="00791ED7"/>
    <w:rsid w:val="007A64C3"/>
    <w:rsid w:val="007B0FCC"/>
    <w:rsid w:val="007C7A9B"/>
    <w:rsid w:val="007D6B61"/>
    <w:rsid w:val="007E5744"/>
    <w:rsid w:val="0080629B"/>
    <w:rsid w:val="008127AA"/>
    <w:rsid w:val="008333B5"/>
    <w:rsid w:val="008560DB"/>
    <w:rsid w:val="00857004"/>
    <w:rsid w:val="00892DD2"/>
    <w:rsid w:val="008D2824"/>
    <w:rsid w:val="008E181E"/>
    <w:rsid w:val="008E3AD6"/>
    <w:rsid w:val="00905133"/>
    <w:rsid w:val="00915BF3"/>
    <w:rsid w:val="009374DE"/>
    <w:rsid w:val="00943DB6"/>
    <w:rsid w:val="00991D4A"/>
    <w:rsid w:val="00992C41"/>
    <w:rsid w:val="00997E74"/>
    <w:rsid w:val="009B6599"/>
    <w:rsid w:val="00A06518"/>
    <w:rsid w:val="00A34E25"/>
    <w:rsid w:val="00A373FA"/>
    <w:rsid w:val="00A43524"/>
    <w:rsid w:val="00A515FE"/>
    <w:rsid w:val="00A6464E"/>
    <w:rsid w:val="00A64ADC"/>
    <w:rsid w:val="00AA1532"/>
    <w:rsid w:val="00AC6AA9"/>
    <w:rsid w:val="00AD533A"/>
    <w:rsid w:val="00B122DC"/>
    <w:rsid w:val="00B249A7"/>
    <w:rsid w:val="00B44B13"/>
    <w:rsid w:val="00B70233"/>
    <w:rsid w:val="00B83ABD"/>
    <w:rsid w:val="00BA2B99"/>
    <w:rsid w:val="00BA2F4B"/>
    <w:rsid w:val="00BA4814"/>
    <w:rsid w:val="00BD4D92"/>
    <w:rsid w:val="00BE2447"/>
    <w:rsid w:val="00BE6ECB"/>
    <w:rsid w:val="00BE70AE"/>
    <w:rsid w:val="00C17379"/>
    <w:rsid w:val="00C2245C"/>
    <w:rsid w:val="00C44167"/>
    <w:rsid w:val="00C62142"/>
    <w:rsid w:val="00C72E9E"/>
    <w:rsid w:val="00CA3721"/>
    <w:rsid w:val="00CE1E51"/>
    <w:rsid w:val="00D05976"/>
    <w:rsid w:val="00D2674B"/>
    <w:rsid w:val="00D35505"/>
    <w:rsid w:val="00D35EAE"/>
    <w:rsid w:val="00D53833"/>
    <w:rsid w:val="00D544C5"/>
    <w:rsid w:val="00D54F0D"/>
    <w:rsid w:val="00D80D04"/>
    <w:rsid w:val="00D85404"/>
    <w:rsid w:val="00D92D3C"/>
    <w:rsid w:val="00DA3A89"/>
    <w:rsid w:val="00DC18A4"/>
    <w:rsid w:val="00DC3A40"/>
    <w:rsid w:val="00DC44EC"/>
    <w:rsid w:val="00DC4C81"/>
    <w:rsid w:val="00DC7ED7"/>
    <w:rsid w:val="00DD4305"/>
    <w:rsid w:val="00DD60B3"/>
    <w:rsid w:val="00DF27E4"/>
    <w:rsid w:val="00E2280E"/>
    <w:rsid w:val="00E45468"/>
    <w:rsid w:val="00E55AE2"/>
    <w:rsid w:val="00E86622"/>
    <w:rsid w:val="00E91AA6"/>
    <w:rsid w:val="00EC7B9F"/>
    <w:rsid w:val="00ED54AF"/>
    <w:rsid w:val="00EE2282"/>
    <w:rsid w:val="00EF2D0F"/>
    <w:rsid w:val="00EF6AD4"/>
    <w:rsid w:val="00F23C62"/>
    <w:rsid w:val="00F267C8"/>
    <w:rsid w:val="00F27B9D"/>
    <w:rsid w:val="00F3079C"/>
    <w:rsid w:val="00F52C86"/>
    <w:rsid w:val="00F82CC0"/>
    <w:rsid w:val="00FA50EE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4305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25276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252761"/>
    <w:pPr>
      <w:ind w:firstLine="567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252761"/>
    <w:pPr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252761"/>
    <w:pPr>
      <w:ind w:firstLine="5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2761"/>
    <w:pPr>
      <w:spacing w:before="240" w:after="60"/>
      <w:ind w:firstLine="56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52761"/>
    <w:pPr>
      <w:keepNext/>
      <w:ind w:firstLine="567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252761"/>
    <w:pPr>
      <w:keepNext/>
      <w:ind w:firstLine="567"/>
      <w:jc w:val="center"/>
      <w:outlineLvl w:val="6"/>
    </w:pPr>
    <w:rPr>
      <w:rFonts w:ascii="Arial" w:hAnsi="Arial" w:cs="Arial"/>
    </w:rPr>
  </w:style>
  <w:style w:type="paragraph" w:styleId="9">
    <w:name w:val="heading 9"/>
    <w:basedOn w:val="a"/>
    <w:next w:val="a"/>
    <w:link w:val="90"/>
    <w:uiPriority w:val="99"/>
    <w:qFormat/>
    <w:locked/>
    <w:rsid w:val="00252761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a0"/>
    <w:uiPriority w:val="99"/>
    <w:locked/>
    <w:rsid w:val="001868E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a0"/>
    <w:uiPriority w:val="99"/>
    <w:semiHidden/>
    <w:locked/>
    <w:rsid w:val="001868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0"/>
    <w:uiPriority w:val="99"/>
    <w:semiHidden/>
    <w:locked/>
    <w:rsid w:val="001868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0"/>
    <w:uiPriority w:val="99"/>
    <w:semiHidden/>
    <w:locked/>
    <w:rsid w:val="001868E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1868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1868E6"/>
    <w:rPr>
      <w:rFonts w:ascii="Calibri" w:hAnsi="Calibri" w:cs="Calibri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1868E6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1868E6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6A7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8E6"/>
    <w:rPr>
      <w:sz w:val="2"/>
      <w:szCs w:val="2"/>
    </w:rPr>
  </w:style>
  <w:style w:type="paragraph" w:styleId="a5">
    <w:name w:val="Body Text"/>
    <w:basedOn w:val="a"/>
    <w:link w:val="a6"/>
    <w:uiPriority w:val="99"/>
    <w:rsid w:val="00CE1E5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868E6"/>
    <w:rPr>
      <w:sz w:val="24"/>
      <w:szCs w:val="24"/>
    </w:rPr>
  </w:style>
  <w:style w:type="paragraph" w:customStyle="1" w:styleId="ConsPlusNonformat">
    <w:name w:val="ConsPlusNonformat"/>
    <w:uiPriority w:val="99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BA48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basedOn w:val="a"/>
    <w:uiPriority w:val="99"/>
    <w:rsid w:val="003552B5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857004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43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uiPriority w:val="99"/>
    <w:rsid w:val="00C62142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2F3C38"/>
    <w:pPr>
      <w:widowControl w:val="0"/>
      <w:suppressAutoHyphens/>
    </w:pPr>
    <w:rPr>
      <w:rFonts w:ascii="DejaVu Sans" w:hAnsi="DejaVu Sans" w:cs="DejaVu Sans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F3C38"/>
    <w:rPr>
      <w:rFonts w:ascii="DejaVu Sans" w:hAnsi="DejaVu Sans" w:cs="DejaVu Sans"/>
      <w:color w:val="000000"/>
      <w:lang w:val="ru-RU" w:eastAsia="ru-RU"/>
    </w:rPr>
  </w:style>
  <w:style w:type="paragraph" w:customStyle="1" w:styleId="ConsPlusCell">
    <w:name w:val="ConsPlusCell"/>
    <w:uiPriority w:val="99"/>
    <w:rsid w:val="005E03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E03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uiPriority w:val="99"/>
    <w:rsid w:val="004132F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086E7F"/>
    <w:pPr>
      <w:suppressAutoHyphens/>
      <w:spacing w:after="120" w:line="480" w:lineRule="auto"/>
      <w:ind w:left="283"/>
    </w:pPr>
    <w:rPr>
      <w:lang w:eastAsia="ar-SA"/>
    </w:rPr>
  </w:style>
  <w:style w:type="character" w:styleId="a9">
    <w:name w:val="page number"/>
    <w:basedOn w:val="a0"/>
    <w:uiPriority w:val="99"/>
    <w:rsid w:val="00086E7F"/>
  </w:style>
  <w:style w:type="paragraph" w:customStyle="1" w:styleId="Style2">
    <w:name w:val="Style2"/>
    <w:basedOn w:val="a"/>
    <w:uiPriority w:val="99"/>
    <w:rsid w:val="002D76D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2D76D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uiPriority w:val="99"/>
    <w:rsid w:val="002D76DE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2D76D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2D76DE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uiPriority w:val="99"/>
    <w:rsid w:val="002D76DE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sid w:val="002D76DE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99"/>
    <w:qFormat/>
    <w:rsid w:val="002D76DE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2D76DE"/>
    <w:pPr>
      <w:ind w:left="720"/>
    </w:pPr>
    <w:rPr>
      <w:sz w:val="28"/>
      <w:szCs w:val="28"/>
    </w:rPr>
  </w:style>
  <w:style w:type="character" w:styleId="ab">
    <w:name w:val="Hyperlink"/>
    <w:basedOn w:val="a0"/>
    <w:uiPriority w:val="99"/>
    <w:rsid w:val="00252761"/>
    <w:rPr>
      <w:color w:val="0000FF"/>
      <w:u w:val="none"/>
    </w:rPr>
  </w:style>
  <w:style w:type="character" w:customStyle="1" w:styleId="b-serp-urlitem1">
    <w:name w:val="b-serp-url__item1"/>
    <w:basedOn w:val="a0"/>
    <w:uiPriority w:val="99"/>
    <w:rsid w:val="00252761"/>
  </w:style>
  <w:style w:type="character" w:customStyle="1" w:styleId="apple-tab-span">
    <w:name w:val="apple-tab-span"/>
    <w:basedOn w:val="a0"/>
    <w:uiPriority w:val="99"/>
    <w:rsid w:val="00252761"/>
  </w:style>
  <w:style w:type="character" w:customStyle="1" w:styleId="ConsPlusNormal0">
    <w:name w:val="ConsPlusNormal Знак"/>
    <w:link w:val="ConsPlusNormal"/>
    <w:uiPriority w:val="99"/>
    <w:locked/>
    <w:rsid w:val="00252761"/>
    <w:rPr>
      <w:rFonts w:ascii="Arial" w:hAnsi="Arial" w:cs="Arial"/>
      <w:sz w:val="22"/>
      <w:szCs w:val="22"/>
      <w:lang w:val="ru-RU"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252761"/>
    <w:rPr>
      <w:rFonts w:ascii="Arial" w:hAnsi="Arial" w:cs="Arial"/>
      <w:b/>
      <w:b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25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1868E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52761"/>
    <w:rPr>
      <w:rFonts w:ascii="Courier New" w:hAnsi="Courier New" w:cs="Courier New"/>
      <w:lang w:val="ru-RU" w:eastAsia="ru-RU"/>
    </w:rPr>
  </w:style>
  <w:style w:type="paragraph" w:styleId="ac">
    <w:name w:val="header"/>
    <w:basedOn w:val="a"/>
    <w:link w:val="ad"/>
    <w:uiPriority w:val="99"/>
    <w:rsid w:val="00252761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868E6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25276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5276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252761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252761"/>
    <w:rPr>
      <w:rFonts w:ascii="Arial" w:hAnsi="Arial" w:cs="Arial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25276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252761"/>
    <w:rPr>
      <w:rFonts w:ascii="Arial" w:hAnsi="Arial" w:cs="Arial"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52761"/>
    <w:rPr>
      <w:rFonts w:ascii="Arial" w:hAnsi="Arial" w:cs="Arial"/>
      <w:sz w:val="22"/>
      <w:szCs w:val="22"/>
      <w:lang w:val="ru-RU" w:eastAsia="ru-RU"/>
    </w:rPr>
  </w:style>
  <w:style w:type="character" w:styleId="HTML1">
    <w:name w:val="HTML Variable"/>
    <w:aliases w:val="!Ссылки в документе"/>
    <w:basedOn w:val="a0"/>
    <w:uiPriority w:val="99"/>
    <w:rsid w:val="00252761"/>
    <w:rPr>
      <w:rFonts w:ascii="Arial" w:hAnsi="Arial" w:cs="Arial"/>
      <w:color w:val="0000FF"/>
      <w:sz w:val="24"/>
      <w:szCs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semiHidden/>
    <w:rsid w:val="00252761"/>
    <w:pPr>
      <w:ind w:firstLine="567"/>
      <w:jc w:val="both"/>
    </w:pPr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a0"/>
    <w:uiPriority w:val="99"/>
    <w:semiHidden/>
    <w:locked/>
    <w:rsid w:val="001868E6"/>
    <w:rPr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uiPriority w:val="99"/>
    <w:locked/>
    <w:rsid w:val="00252761"/>
    <w:rPr>
      <w:rFonts w:ascii="Courier" w:hAnsi="Courier" w:cs="Courier"/>
      <w:sz w:val="22"/>
      <w:szCs w:val="22"/>
      <w:lang w:val="ru-RU" w:eastAsia="ru-RU"/>
    </w:rPr>
  </w:style>
  <w:style w:type="paragraph" w:customStyle="1" w:styleId="Title">
    <w:name w:val="Title!Название НПА"/>
    <w:basedOn w:val="a"/>
    <w:uiPriority w:val="99"/>
    <w:rsid w:val="0025276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52761"/>
    <w:pPr>
      <w:spacing w:before="120" w:after="120"/>
      <w:jc w:val="right"/>
    </w:pPr>
    <w:rPr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52761"/>
    <w:rPr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52761"/>
    <w:pPr>
      <w:jc w:val="center"/>
    </w:pPr>
    <w:rPr>
      <w:b/>
      <w:bCs/>
      <w:kern w:val="28"/>
      <w:sz w:val="24"/>
      <w:szCs w:val="24"/>
    </w:rPr>
  </w:style>
  <w:style w:type="paragraph" w:customStyle="1" w:styleId="12">
    <w:name w:val="1Орган_ПР"/>
    <w:basedOn w:val="a"/>
    <w:link w:val="13"/>
    <w:uiPriority w:val="99"/>
    <w:rsid w:val="00252761"/>
    <w:pPr>
      <w:snapToGrid w:val="0"/>
      <w:jc w:val="center"/>
    </w:pPr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13">
    <w:name w:val="1Орган_ПР Знак"/>
    <w:link w:val="12"/>
    <w:uiPriority w:val="99"/>
    <w:locked/>
    <w:rsid w:val="00252761"/>
    <w:rPr>
      <w:rFonts w:ascii="Arial" w:hAnsi="Arial" w:cs="Arial"/>
      <w:b/>
      <w:bCs/>
      <w:caps/>
      <w:sz w:val="28"/>
      <w:szCs w:val="28"/>
      <w:lang w:val="ru-RU" w:eastAsia="ar-SA" w:bidi="ar-SA"/>
    </w:rPr>
  </w:style>
  <w:style w:type="paragraph" w:customStyle="1" w:styleId="22">
    <w:name w:val="2Название"/>
    <w:basedOn w:val="a"/>
    <w:link w:val="23"/>
    <w:uiPriority w:val="99"/>
    <w:rsid w:val="00252761"/>
    <w:pPr>
      <w:ind w:right="4536"/>
      <w:jc w:val="both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23">
    <w:name w:val="2Название Знак"/>
    <w:link w:val="22"/>
    <w:uiPriority w:val="99"/>
    <w:locked/>
    <w:rsid w:val="00252761"/>
    <w:rPr>
      <w:rFonts w:ascii="Arial" w:hAnsi="Arial" w:cs="Arial"/>
      <w:b/>
      <w:bCs/>
      <w:sz w:val="28"/>
      <w:szCs w:val="28"/>
      <w:lang w:val="ru-RU" w:eastAsia="ar-SA" w:bidi="ar-SA"/>
    </w:rPr>
  </w:style>
  <w:style w:type="paragraph" w:customStyle="1" w:styleId="31">
    <w:name w:val="3Приложение"/>
    <w:basedOn w:val="a"/>
    <w:link w:val="32"/>
    <w:uiPriority w:val="99"/>
    <w:rsid w:val="00252761"/>
    <w:pPr>
      <w:ind w:left="5103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3Приложение Знак"/>
    <w:link w:val="31"/>
    <w:uiPriority w:val="99"/>
    <w:locked/>
    <w:rsid w:val="00252761"/>
    <w:rPr>
      <w:rFonts w:ascii="Arial" w:hAnsi="Arial" w:cs="Arial"/>
      <w:sz w:val="28"/>
      <w:szCs w:val="28"/>
      <w:lang w:val="ru-RU" w:eastAsia="ru-RU"/>
    </w:rPr>
  </w:style>
  <w:style w:type="table" w:customStyle="1" w:styleId="41">
    <w:name w:val="4Таблица"/>
    <w:uiPriority w:val="99"/>
    <w:rsid w:val="00252761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0">
    <w:name w:val="Title"/>
    <w:basedOn w:val="a"/>
    <w:link w:val="af1"/>
    <w:uiPriority w:val="99"/>
    <w:qFormat/>
    <w:locked/>
    <w:rsid w:val="00252761"/>
    <w:pPr>
      <w:ind w:firstLine="567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a0"/>
    <w:uiPriority w:val="99"/>
    <w:locked/>
    <w:rsid w:val="001868E6"/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252761"/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4-">
    <w:name w:val="4Таблица-Т"/>
    <w:basedOn w:val="31"/>
    <w:uiPriority w:val="99"/>
    <w:rsid w:val="00252761"/>
    <w:pPr>
      <w:ind w:left="0"/>
    </w:pPr>
    <w:rPr>
      <w:sz w:val="22"/>
      <w:szCs w:val="22"/>
    </w:rPr>
  </w:style>
  <w:style w:type="paragraph" w:styleId="af2">
    <w:name w:val="caption"/>
    <w:basedOn w:val="a"/>
    <w:next w:val="a"/>
    <w:uiPriority w:val="99"/>
    <w:qFormat/>
    <w:locked/>
    <w:rsid w:val="00252761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 w:cs="Arial"/>
      <w:i/>
      <w:iCs/>
      <w:sz w:val="32"/>
      <w:szCs w:val="32"/>
    </w:rPr>
  </w:style>
  <w:style w:type="paragraph" w:styleId="af3">
    <w:name w:val="footer"/>
    <w:basedOn w:val="a"/>
    <w:link w:val="af4"/>
    <w:uiPriority w:val="99"/>
    <w:rsid w:val="00252761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</w:rPr>
  </w:style>
  <w:style w:type="character" w:customStyle="1" w:styleId="FooterChar">
    <w:name w:val="Footer Char"/>
    <w:basedOn w:val="a0"/>
    <w:uiPriority w:val="99"/>
    <w:semiHidden/>
    <w:locked/>
    <w:rsid w:val="001868E6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252761"/>
    <w:rPr>
      <w:rFonts w:ascii="Arial" w:hAnsi="Arial" w:cs="Arial"/>
      <w:sz w:val="24"/>
      <w:szCs w:val="24"/>
      <w:lang w:val="ru-RU" w:eastAsia="ru-RU"/>
    </w:rPr>
  </w:style>
  <w:style w:type="paragraph" w:customStyle="1" w:styleId="b">
    <w:name w:val="Обычнbй"/>
    <w:uiPriority w:val="99"/>
    <w:rsid w:val="00252761"/>
    <w:pPr>
      <w:widowContro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/" TargetMode="External"/><Relationship Id="rId13" Type="http://schemas.openxmlformats.org/officeDocument/2006/relationships/hyperlink" Target="http://www.govvrn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rob-rn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vvr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orob-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vrn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7732</Words>
  <Characters>44073</Characters>
  <Application>Microsoft Office Word</Application>
  <DocSecurity>0</DocSecurity>
  <Lines>367</Lines>
  <Paragraphs>103</Paragraphs>
  <ScaleCrop>false</ScaleCrop>
  <Company>OKS</Company>
  <LinksUpToDate>false</LinksUpToDate>
  <CharactersWithSpaces>51702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3</cp:revision>
  <cp:lastPrinted>2014-09-23T10:13:00Z</cp:lastPrinted>
  <dcterms:created xsi:type="dcterms:W3CDTF">2014-12-01T16:01:00Z</dcterms:created>
  <dcterms:modified xsi:type="dcterms:W3CDTF">2014-12-01T16:11:00Z</dcterms:modified>
</cp:coreProperties>
</file>